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F0C4" w14:textId="77777777" w:rsidR="00F44809" w:rsidRPr="00F44809" w:rsidRDefault="00F44809" w:rsidP="00494A7A">
      <w:pPr>
        <w:ind w:left="5529" w:right="-2"/>
        <w:jc w:val="center"/>
        <w:rPr>
          <w:b/>
          <w:bCs/>
          <w:noProof/>
          <w:sz w:val="24"/>
          <w:szCs w:val="24"/>
          <w:lang w:val="uz-Cyrl-UZ"/>
        </w:rPr>
      </w:pPr>
      <w:r w:rsidRPr="00F44809">
        <w:rPr>
          <w:b/>
          <w:bCs/>
          <w:noProof/>
          <w:sz w:val="24"/>
          <w:szCs w:val="24"/>
          <w:lang w:val="en-US"/>
        </w:rPr>
        <w:t>“</w:t>
      </w:r>
      <w:r w:rsidRPr="00F44809">
        <w:rPr>
          <w:b/>
          <w:bCs/>
          <w:noProof/>
          <w:sz w:val="24"/>
          <w:szCs w:val="24"/>
          <w:lang w:val="uz-Cyrl-UZ"/>
        </w:rPr>
        <w:t>Poytaxt Bank”</w:t>
      </w:r>
      <w:r w:rsidRPr="00F44809">
        <w:rPr>
          <w:noProof/>
          <w:sz w:val="24"/>
          <w:szCs w:val="24"/>
          <w:lang w:val="en-US"/>
        </w:rPr>
        <w:t xml:space="preserve"> </w:t>
      </w:r>
      <w:r w:rsidRPr="00F44809">
        <w:rPr>
          <w:rStyle w:val="21"/>
          <w:rFonts w:eastAsia="Calibri"/>
          <w:noProof/>
          <w:sz w:val="24"/>
          <w:szCs w:val="24"/>
          <w:shd w:val="clear" w:color="auto" w:fill="auto"/>
          <w:lang w:val="uz-Cyrl-UZ"/>
        </w:rPr>
        <w:t>aksiyadorlik jamiyati tomonidan jismoniy shaxslarga kredit ajratish TARTIBIga</w:t>
      </w:r>
      <w:r w:rsidRPr="00F44809">
        <w:rPr>
          <w:b/>
          <w:bCs/>
          <w:noProof/>
          <w:sz w:val="24"/>
          <w:szCs w:val="24"/>
          <w:lang w:val="uz-Cyrl-UZ"/>
        </w:rPr>
        <w:t xml:space="preserve"> </w:t>
      </w:r>
      <w:r w:rsidRPr="00F44809">
        <w:rPr>
          <w:b/>
          <w:bCs/>
          <w:noProof/>
          <w:sz w:val="24"/>
          <w:szCs w:val="24"/>
          <w:lang w:val="uz-Cyrl-UZ"/>
        </w:rPr>
        <w:br/>
        <w:t>6-ilova</w:t>
      </w:r>
    </w:p>
    <w:p w14:paraId="0F4563CD" w14:textId="77777777" w:rsidR="00F44809" w:rsidRPr="00F44809" w:rsidRDefault="00F44809" w:rsidP="00494A7A">
      <w:pPr>
        <w:ind w:right="-2" w:firstLine="567"/>
        <w:jc w:val="both"/>
        <w:rPr>
          <w:b/>
          <w:bCs/>
          <w:noProof/>
          <w:sz w:val="24"/>
          <w:szCs w:val="24"/>
          <w:lang w:val="uz-Cyrl-UZ"/>
        </w:rPr>
      </w:pPr>
    </w:p>
    <w:tbl>
      <w:tblPr>
        <w:tblStyle w:val="af1"/>
        <w:tblW w:w="0" w:type="auto"/>
        <w:tblLook w:val="04A0" w:firstRow="1" w:lastRow="0" w:firstColumn="1" w:lastColumn="0" w:noHBand="0" w:noVBand="1"/>
      </w:tblPr>
      <w:tblGrid>
        <w:gridCol w:w="3115"/>
        <w:gridCol w:w="2839"/>
        <w:gridCol w:w="3391"/>
      </w:tblGrid>
      <w:tr w:rsidR="00F44809" w:rsidRPr="00F44809" w14:paraId="642A79B8" w14:textId="77777777" w:rsidTr="008F7012">
        <w:tc>
          <w:tcPr>
            <w:tcW w:w="3115" w:type="dxa"/>
            <w:tcBorders>
              <w:top w:val="nil"/>
              <w:left w:val="nil"/>
              <w:bottom w:val="nil"/>
              <w:right w:val="nil"/>
            </w:tcBorders>
          </w:tcPr>
          <w:p w14:paraId="741265B8" w14:textId="77777777" w:rsidR="00F44809" w:rsidRPr="00F44809" w:rsidRDefault="00F44809" w:rsidP="008F7012">
            <w:pPr>
              <w:ind w:right="-2"/>
              <w:jc w:val="both"/>
              <w:rPr>
                <w:b/>
                <w:bCs/>
                <w:noProof/>
                <w:sz w:val="24"/>
                <w:szCs w:val="24"/>
                <w:lang w:val="en-US"/>
              </w:rPr>
            </w:pPr>
          </w:p>
        </w:tc>
        <w:tc>
          <w:tcPr>
            <w:tcW w:w="2839" w:type="dxa"/>
            <w:tcBorders>
              <w:top w:val="nil"/>
              <w:left w:val="nil"/>
              <w:bottom w:val="nil"/>
              <w:right w:val="single" w:sz="4" w:space="0" w:color="auto"/>
            </w:tcBorders>
          </w:tcPr>
          <w:p w14:paraId="00D5312B" w14:textId="77777777" w:rsidR="00F44809" w:rsidRPr="00F44809" w:rsidRDefault="00F44809" w:rsidP="008F7012">
            <w:pPr>
              <w:ind w:right="-2"/>
              <w:jc w:val="both"/>
              <w:rPr>
                <w:b/>
                <w:bCs/>
                <w:noProof/>
                <w:sz w:val="24"/>
                <w:szCs w:val="24"/>
                <w:lang w:val="en-US"/>
              </w:rPr>
            </w:pPr>
          </w:p>
        </w:tc>
        <w:tc>
          <w:tcPr>
            <w:tcW w:w="3391" w:type="dxa"/>
            <w:tcBorders>
              <w:left w:val="single" w:sz="4" w:space="0" w:color="auto"/>
            </w:tcBorders>
          </w:tcPr>
          <w:p w14:paraId="0DCBF2B3" w14:textId="77777777" w:rsidR="00F44809" w:rsidRPr="00F44809" w:rsidRDefault="00F44809" w:rsidP="008F7012">
            <w:pPr>
              <w:ind w:right="-2"/>
              <w:jc w:val="center"/>
              <w:rPr>
                <w:i/>
                <w:iCs/>
                <w:noProof/>
                <w:sz w:val="24"/>
                <w:szCs w:val="24"/>
                <w:lang w:val="en-US"/>
              </w:rPr>
            </w:pPr>
            <w:r w:rsidRPr="00F44809">
              <w:rPr>
                <w:i/>
                <w:iCs/>
                <w:noProof/>
                <w:sz w:val="24"/>
                <w:szCs w:val="24"/>
                <w:lang w:val="en-US"/>
              </w:rPr>
              <w:t>Ushbu joyga kreditning toʻliq</w:t>
            </w:r>
            <w:r w:rsidRPr="00F44809">
              <w:rPr>
                <w:i/>
                <w:iCs/>
                <w:noProof/>
                <w:sz w:val="24"/>
                <w:szCs w:val="24"/>
                <w:lang w:val="uz-Cyrl-UZ"/>
              </w:rPr>
              <w:t xml:space="preserve"> </w:t>
            </w:r>
            <w:r w:rsidRPr="00F44809">
              <w:rPr>
                <w:i/>
                <w:iCs/>
                <w:noProof/>
                <w:sz w:val="24"/>
                <w:szCs w:val="24"/>
                <w:lang w:val="en-US"/>
              </w:rPr>
              <w:t>miqdori “Times New Roman” 14 oʻlchamli shriftdan kam boʻlmagan holda, raqam va soʻzlar bilan yoziladi</w:t>
            </w:r>
          </w:p>
        </w:tc>
      </w:tr>
    </w:tbl>
    <w:p w14:paraId="4C8C7221" w14:textId="77777777" w:rsidR="00F44809" w:rsidRPr="00F44809" w:rsidRDefault="00F44809" w:rsidP="00494A7A">
      <w:pPr>
        <w:ind w:right="-2" w:firstLine="567"/>
        <w:jc w:val="both"/>
        <w:rPr>
          <w:b/>
          <w:noProof/>
          <w:sz w:val="24"/>
          <w:szCs w:val="24"/>
          <w:lang w:val="en-US"/>
        </w:rPr>
      </w:pPr>
    </w:p>
    <w:p w14:paraId="43033BE6" w14:textId="77777777" w:rsidR="00F44809" w:rsidRPr="00F44809" w:rsidRDefault="00F44809" w:rsidP="00494A7A">
      <w:pPr>
        <w:ind w:right="-2" w:firstLine="567"/>
        <w:jc w:val="center"/>
        <w:rPr>
          <w:b/>
          <w:noProof/>
          <w:sz w:val="24"/>
          <w:szCs w:val="24"/>
          <w:lang w:val="en-US"/>
        </w:rPr>
      </w:pPr>
      <w:r w:rsidRPr="00F44809">
        <w:rPr>
          <w:b/>
          <w:noProof/>
          <w:sz w:val="24"/>
          <w:szCs w:val="24"/>
          <w:lang w:val="en-US"/>
        </w:rPr>
        <w:t>Mikroqarz shartnomasi</w:t>
      </w:r>
      <w:r w:rsidRPr="00F44809">
        <w:rPr>
          <w:b/>
          <w:noProof/>
          <w:sz w:val="24"/>
          <w:szCs w:val="24"/>
          <w:lang w:val="uz-Cyrl-UZ"/>
        </w:rPr>
        <w:t xml:space="preserve"> №</w:t>
      </w:r>
      <w:r w:rsidRPr="00F44809">
        <w:rPr>
          <w:b/>
          <w:noProof/>
          <w:sz w:val="24"/>
          <w:szCs w:val="24"/>
          <w:lang w:val="en-US"/>
        </w:rPr>
        <w:t xml:space="preserve"> ____</w:t>
      </w:r>
    </w:p>
    <w:p w14:paraId="6E1DAD36" w14:textId="77777777" w:rsidR="00F44809" w:rsidRPr="00F44809" w:rsidRDefault="00F44809" w:rsidP="00494A7A">
      <w:pPr>
        <w:ind w:right="-2" w:firstLine="567"/>
        <w:jc w:val="both"/>
        <w:rPr>
          <w:b/>
          <w:bCs/>
          <w:noProof/>
          <w:sz w:val="24"/>
          <w:szCs w:val="24"/>
          <w:lang w:val="uz-Cyrl-UZ"/>
        </w:rPr>
      </w:pPr>
    </w:p>
    <w:p w14:paraId="038AD57A" w14:textId="77777777" w:rsidR="00F44809" w:rsidRPr="00F44809" w:rsidRDefault="00F44809" w:rsidP="00494A7A">
      <w:pPr>
        <w:autoSpaceDE w:val="0"/>
        <w:autoSpaceDN w:val="0"/>
        <w:adjustRightInd w:val="0"/>
        <w:ind w:right="-2"/>
        <w:jc w:val="both"/>
        <w:rPr>
          <w:b/>
          <w:bCs/>
          <w:noProof/>
          <w:sz w:val="24"/>
          <w:szCs w:val="24"/>
          <w:lang w:val="en-US"/>
        </w:rPr>
      </w:pPr>
      <w:r w:rsidRPr="00F44809">
        <w:rPr>
          <w:b/>
          <w:bCs/>
          <w:noProof/>
          <w:sz w:val="24"/>
          <w:szCs w:val="24"/>
          <w:lang w:val="uz-Cyrl-UZ"/>
        </w:rPr>
        <w:t>202__-yil</w:t>
      </w:r>
      <w:r w:rsidRPr="00F44809">
        <w:rPr>
          <w:b/>
          <w:bCs/>
          <w:noProof/>
          <w:sz w:val="24"/>
          <w:szCs w:val="24"/>
          <w:lang w:val="uz-Latn-UZ"/>
        </w:rPr>
        <w:t xml:space="preserve"> </w:t>
      </w:r>
      <w:r w:rsidRPr="00F44809">
        <w:rPr>
          <w:b/>
          <w:bCs/>
          <w:noProof/>
          <w:sz w:val="24"/>
          <w:szCs w:val="24"/>
          <w:lang w:val="uz-Cyrl-UZ"/>
        </w:rPr>
        <w:t xml:space="preserve">“___” </w:t>
      </w:r>
      <w:r w:rsidRPr="00F44809">
        <w:rPr>
          <w:b/>
          <w:bCs/>
          <w:noProof/>
          <w:sz w:val="24"/>
          <w:szCs w:val="24"/>
          <w:lang w:val="en-US"/>
        </w:rPr>
        <w:t>___</w:t>
      </w:r>
      <w:r w:rsidRPr="00F44809">
        <w:rPr>
          <w:b/>
          <w:bCs/>
          <w:noProof/>
          <w:sz w:val="24"/>
          <w:szCs w:val="24"/>
          <w:lang w:val="uz-Cyrl-UZ"/>
        </w:rPr>
        <w:t xml:space="preserve">___                                                         </w:t>
      </w:r>
      <w:r w:rsidRPr="00F44809">
        <w:rPr>
          <w:noProof/>
          <w:sz w:val="24"/>
          <w:szCs w:val="24"/>
          <w:lang w:val="uz-Cyrl-UZ"/>
        </w:rPr>
        <w:t xml:space="preserve">                               </w:t>
      </w:r>
      <w:r w:rsidRPr="00F44809">
        <w:rPr>
          <w:b/>
          <w:bCs/>
          <w:noProof/>
          <w:sz w:val="24"/>
          <w:szCs w:val="24"/>
          <w:lang w:val="uz-Cyrl-UZ"/>
        </w:rPr>
        <w:t>Toshkent</w:t>
      </w:r>
      <w:r w:rsidRPr="00F44809">
        <w:rPr>
          <w:noProof/>
          <w:sz w:val="24"/>
          <w:szCs w:val="24"/>
          <w:lang w:val="uz-Cyrl-UZ"/>
        </w:rPr>
        <w:t xml:space="preserve"> </w:t>
      </w:r>
      <w:r w:rsidRPr="00F44809">
        <w:rPr>
          <w:b/>
          <w:bCs/>
          <w:noProof/>
          <w:sz w:val="24"/>
          <w:szCs w:val="24"/>
          <w:lang w:val="uz-Cyrl-UZ"/>
        </w:rPr>
        <w:t>shahr</w:t>
      </w:r>
      <w:r w:rsidRPr="00F44809">
        <w:rPr>
          <w:b/>
          <w:bCs/>
          <w:noProof/>
          <w:sz w:val="24"/>
          <w:szCs w:val="24"/>
          <w:lang w:val="en-US"/>
        </w:rPr>
        <w:t>i</w:t>
      </w:r>
    </w:p>
    <w:p w14:paraId="002C4952" w14:textId="77777777" w:rsidR="00F44809" w:rsidRPr="00F44809" w:rsidRDefault="00F44809" w:rsidP="00494A7A">
      <w:pPr>
        <w:autoSpaceDE w:val="0"/>
        <w:autoSpaceDN w:val="0"/>
        <w:adjustRightInd w:val="0"/>
        <w:ind w:right="-2" w:firstLine="567"/>
        <w:jc w:val="both"/>
        <w:rPr>
          <w:noProof/>
          <w:sz w:val="24"/>
          <w:szCs w:val="24"/>
          <w:lang w:val="uz-Cyrl-UZ"/>
        </w:rPr>
      </w:pPr>
    </w:p>
    <w:p w14:paraId="3E057168" w14:textId="77777777" w:rsidR="00F44809" w:rsidRPr="00F44809" w:rsidRDefault="00F44809" w:rsidP="00494A7A">
      <w:pPr>
        <w:ind w:firstLine="567"/>
        <w:jc w:val="both"/>
        <w:rPr>
          <w:noProof/>
          <w:sz w:val="24"/>
          <w:szCs w:val="24"/>
          <w:lang w:val="uz-Cyrl-UZ"/>
        </w:rPr>
      </w:pPr>
      <w:r w:rsidRPr="00F44809">
        <w:rPr>
          <w:noProof/>
          <w:sz w:val="24"/>
          <w:szCs w:val="24"/>
          <w:lang w:val="uz-Cyrl-UZ"/>
        </w:rPr>
        <w:t xml:space="preserve">“Poytaxt Bank” AJ Amaliyot boshqarmasi nomidan, “Poytaxt Bank” AJ manfaatlarini koʻzlab 20__-yil ___-________dagi ___-sonli Ishonchnomaga asosan harakat qiluvchi, </w:t>
      </w:r>
      <w:r w:rsidRPr="00F44809">
        <w:rPr>
          <w:b/>
          <w:bCs/>
          <w:noProof/>
          <w:sz w:val="24"/>
          <w:szCs w:val="24"/>
          <w:lang w:val="uz-Cyrl-UZ"/>
        </w:rPr>
        <w:t>Amaliyot boshqarmasi</w:t>
      </w:r>
      <w:r w:rsidRPr="00F44809">
        <w:rPr>
          <w:noProof/>
          <w:sz w:val="24"/>
          <w:szCs w:val="24"/>
          <w:lang w:val="uz-Cyrl-UZ"/>
        </w:rPr>
        <w:t xml:space="preserve"> </w:t>
      </w:r>
      <w:r w:rsidRPr="00F44809">
        <w:rPr>
          <w:b/>
          <w:bCs/>
          <w:noProof/>
          <w:sz w:val="24"/>
          <w:szCs w:val="24"/>
          <w:lang w:val="uz-Cyrl-UZ"/>
        </w:rPr>
        <w:t xml:space="preserve">boshligʻi </w:t>
      </w:r>
      <w:r w:rsidRPr="00F44809">
        <w:rPr>
          <w:noProof/>
          <w:sz w:val="24"/>
          <w:szCs w:val="24"/>
          <w:lang w:val="uz-Cyrl-UZ"/>
        </w:rPr>
        <w:t xml:space="preserve">________________ (keyingi oʻrinlarda </w:t>
      </w:r>
      <w:r w:rsidRPr="00F44809">
        <w:rPr>
          <w:b/>
          <w:bCs/>
          <w:noProof/>
          <w:sz w:val="24"/>
          <w:szCs w:val="24"/>
          <w:lang w:val="uz-Cyrl-UZ"/>
        </w:rPr>
        <w:t>Bank</w:t>
      </w:r>
      <w:r w:rsidRPr="00F44809">
        <w:rPr>
          <w:noProof/>
          <w:sz w:val="24"/>
          <w:szCs w:val="24"/>
          <w:lang w:val="uz-Cyrl-UZ"/>
        </w:rPr>
        <w:t xml:space="preserve"> deb yuritiladi) bir tarafdan, va 20__-yil ___-________da _______________IIV tomonidan berilgan _________-raqamli (pasport/ID karta/boshqa hujjat)ga asosan harakat qiluvchi “____________________________” (qarz oluvchining F.I.SH.) Oʻzbekiston Respublikasi fuqarosi (keyingi oʻrinlarda </w:t>
      </w:r>
      <w:r w:rsidRPr="00F44809">
        <w:rPr>
          <w:b/>
          <w:bCs/>
          <w:noProof/>
          <w:sz w:val="24"/>
          <w:szCs w:val="24"/>
          <w:lang w:val="uz-Cyrl-UZ"/>
        </w:rPr>
        <w:t>“Qarz oluvchi”</w:t>
      </w:r>
      <w:r w:rsidRPr="00F44809">
        <w:rPr>
          <w:noProof/>
          <w:sz w:val="24"/>
          <w:szCs w:val="24"/>
          <w:lang w:val="uz-Cyrl-UZ"/>
        </w:rPr>
        <w:t xml:space="preserve"> deb yuritiladi) ikkinchi tarafdan, birgalikda “Taraflar” deb yuritiladi mazkur shartnomani oʻzaro kelishuviga muvofiq quyidagilar haqida tuzdilar:</w:t>
      </w:r>
    </w:p>
    <w:p w14:paraId="71DC7979" w14:textId="77777777" w:rsidR="00F44809" w:rsidRPr="00F44809" w:rsidRDefault="00F44809" w:rsidP="00494A7A">
      <w:pPr>
        <w:ind w:right="-2" w:firstLine="567"/>
        <w:jc w:val="both"/>
        <w:rPr>
          <w:noProof/>
          <w:sz w:val="24"/>
          <w:szCs w:val="24"/>
          <w:lang w:val="uz-Cyrl-UZ"/>
        </w:rPr>
      </w:pPr>
    </w:p>
    <w:p w14:paraId="322D0541" w14:textId="77777777" w:rsidR="00F44809" w:rsidRPr="00F44809" w:rsidRDefault="00F44809" w:rsidP="00494A7A">
      <w:pPr>
        <w:pStyle w:val="af"/>
        <w:numPr>
          <w:ilvl w:val="0"/>
          <w:numId w:val="1"/>
        </w:numPr>
        <w:tabs>
          <w:tab w:val="left" w:pos="284"/>
          <w:tab w:val="left" w:pos="709"/>
          <w:tab w:val="left" w:pos="851"/>
        </w:tabs>
        <w:ind w:left="0" w:right="-2" w:firstLine="0"/>
        <w:jc w:val="center"/>
        <w:rPr>
          <w:b/>
          <w:noProof/>
          <w:sz w:val="24"/>
          <w:szCs w:val="24"/>
          <w:lang w:val="uz-Cyrl-UZ"/>
        </w:rPr>
      </w:pPr>
      <w:r w:rsidRPr="00F44809">
        <w:rPr>
          <w:b/>
          <w:noProof/>
          <w:sz w:val="24"/>
          <w:szCs w:val="24"/>
          <w:lang w:val="uz-Cyrl-UZ"/>
        </w:rPr>
        <w:t xml:space="preserve">Shartnoma </w:t>
      </w:r>
      <w:r w:rsidRPr="00F44809">
        <w:rPr>
          <w:b/>
          <w:noProof/>
          <w:sz w:val="24"/>
          <w:szCs w:val="24"/>
          <w:lang w:val="en-US"/>
        </w:rPr>
        <w:t>predmeti</w:t>
      </w:r>
    </w:p>
    <w:p w14:paraId="042F507B" w14:textId="77777777" w:rsidR="00F44809" w:rsidRPr="00F44809" w:rsidRDefault="00F44809" w:rsidP="00494A7A">
      <w:pPr>
        <w:pStyle w:val="af"/>
        <w:numPr>
          <w:ilvl w:val="1"/>
          <w:numId w:val="4"/>
        </w:numPr>
        <w:tabs>
          <w:tab w:val="left" w:pos="993"/>
        </w:tabs>
        <w:ind w:left="0" w:right="-2" w:firstLine="567"/>
        <w:jc w:val="both"/>
        <w:rPr>
          <w:noProof/>
          <w:sz w:val="24"/>
          <w:szCs w:val="24"/>
          <w:lang w:val="uz-Cyrl-UZ"/>
        </w:rPr>
      </w:pPr>
      <w:bookmarkStart w:id="0" w:name="_Hlk190790578"/>
      <w:r w:rsidRPr="00F44809">
        <w:rPr>
          <w:bCs/>
          <w:noProof/>
          <w:sz w:val="24"/>
          <w:szCs w:val="24"/>
          <w:lang w:val="uz-Cyrl-UZ"/>
        </w:rPr>
        <w:t>“Poytaxt Bank” AJ</w:t>
      </w:r>
      <w:bookmarkStart w:id="1" w:name="_Hlk190790473"/>
      <w:r w:rsidRPr="00F44809">
        <w:rPr>
          <w:bCs/>
          <w:noProof/>
          <w:sz w:val="24"/>
          <w:szCs w:val="24"/>
          <w:lang w:val="uz-Cyrl-UZ"/>
        </w:rPr>
        <w:t xml:space="preserve"> Boshqaruvining 20___ yil ___-________dagi ____-sonli Qarori bilan tasdiqlangan ““Poytaxt Bank” AJ tomonidan jismoniy shaxslarga</w:t>
      </w:r>
      <w:bookmarkEnd w:id="1"/>
      <w:r w:rsidRPr="00F44809">
        <w:rPr>
          <w:bCs/>
          <w:noProof/>
          <w:sz w:val="24"/>
          <w:szCs w:val="24"/>
          <w:lang w:val="uz-Cyrl-UZ"/>
        </w:rPr>
        <w:t xml:space="preserve"> kredit ajratish Tartibi” va Kredit pasportiga asosan, Bank Qarz oluvchiga mikroqarz (keyingi oʻrinlardi kredit yoki qarz deb yuritiladi) mablagʻi ajratadi, Qarz oluvchi esa kredit berishning umumiy qoidalariga rioya etgan holda mikroqarzdan foydalanadi. </w:t>
      </w:r>
    </w:p>
    <w:bookmarkEnd w:id="0"/>
    <w:p w14:paraId="262F2533" w14:textId="77777777" w:rsidR="00F44809" w:rsidRPr="00F44809" w:rsidRDefault="00F44809" w:rsidP="00494A7A">
      <w:pPr>
        <w:pStyle w:val="af"/>
        <w:numPr>
          <w:ilvl w:val="1"/>
          <w:numId w:val="4"/>
        </w:numPr>
        <w:tabs>
          <w:tab w:val="left" w:pos="993"/>
        </w:tabs>
        <w:ind w:left="0" w:right="-2" w:firstLine="567"/>
        <w:jc w:val="both"/>
        <w:rPr>
          <w:noProof/>
          <w:sz w:val="24"/>
          <w:szCs w:val="24"/>
          <w:lang w:val="uz-Cyrl-UZ"/>
        </w:rPr>
      </w:pPr>
      <w:r w:rsidRPr="00F44809">
        <w:rPr>
          <w:noProof/>
          <w:sz w:val="24"/>
          <w:szCs w:val="24"/>
          <w:lang w:val="uz-Cyrl-UZ"/>
        </w:rPr>
        <w:t>Ilgari olingan kreditlar (qarzlar) boʻyicha soʻndirilmagan muddati oʻtgan qarzdorlik mavjud boʻlgan taqdirda yangi mikromoliyaviy xizmatlar koʻrsatish taqiqlanadi.</w:t>
      </w:r>
    </w:p>
    <w:p w14:paraId="79B2D6F0" w14:textId="77777777" w:rsidR="00F44809" w:rsidRPr="00F44809" w:rsidRDefault="00F44809" w:rsidP="00494A7A">
      <w:pPr>
        <w:pStyle w:val="af"/>
        <w:numPr>
          <w:ilvl w:val="1"/>
          <w:numId w:val="4"/>
        </w:numPr>
        <w:tabs>
          <w:tab w:val="left" w:pos="993"/>
        </w:tabs>
        <w:ind w:left="0" w:right="-2" w:firstLine="567"/>
        <w:jc w:val="both"/>
        <w:rPr>
          <w:bCs/>
          <w:noProof/>
          <w:sz w:val="24"/>
          <w:szCs w:val="24"/>
          <w:lang w:val="uz-Cyrl-UZ"/>
        </w:rPr>
      </w:pPr>
      <w:r w:rsidRPr="00F44809">
        <w:rPr>
          <w:bCs/>
          <w:noProof/>
          <w:sz w:val="24"/>
          <w:szCs w:val="24"/>
          <w:lang w:val="uz-Cyrl-UZ"/>
        </w:rPr>
        <w:t xml:space="preserve">Taraflar kredit shartnomasi boʻyicha qarzning asosiy summasini qaytarish va (yoki) foizlarni toʻlash muddatlarini buzganda va boshqa hollarda, Bank va Qarz oluvchi pochta xizmatidan foydalanish usulida nizoni sudgacha hal qilish yuzasidan oʻz talablarini yuborilishini kelishib oldilar. </w:t>
      </w:r>
    </w:p>
    <w:p w14:paraId="5CECA4FB" w14:textId="77777777" w:rsidR="00F44809" w:rsidRPr="00F44809" w:rsidRDefault="00F44809" w:rsidP="00494A7A">
      <w:pPr>
        <w:ind w:firstLine="709"/>
        <w:jc w:val="both"/>
        <w:rPr>
          <w:noProof/>
          <w:sz w:val="24"/>
          <w:szCs w:val="24"/>
          <w:lang w:val="uz-Cyrl-UZ"/>
        </w:rPr>
      </w:pPr>
    </w:p>
    <w:p w14:paraId="7D820B52" w14:textId="77777777" w:rsidR="00F44809" w:rsidRPr="00F44809" w:rsidRDefault="00F44809" w:rsidP="00494A7A">
      <w:pPr>
        <w:pStyle w:val="af"/>
        <w:numPr>
          <w:ilvl w:val="0"/>
          <w:numId w:val="1"/>
        </w:numPr>
        <w:tabs>
          <w:tab w:val="left" w:pos="284"/>
          <w:tab w:val="left" w:pos="709"/>
          <w:tab w:val="left" w:pos="851"/>
        </w:tabs>
        <w:ind w:left="0" w:right="-2" w:firstLine="0"/>
        <w:jc w:val="center"/>
        <w:rPr>
          <w:b/>
          <w:noProof/>
          <w:snapToGrid w:val="0"/>
          <w:sz w:val="24"/>
          <w:szCs w:val="24"/>
          <w:lang w:val="uz-Cyrl-UZ"/>
        </w:rPr>
      </w:pPr>
      <w:r w:rsidRPr="00F44809">
        <w:rPr>
          <w:b/>
          <w:noProof/>
          <w:snapToGrid w:val="0"/>
          <w:sz w:val="24"/>
          <w:szCs w:val="24"/>
          <w:lang w:val="uz-Cyrl-UZ"/>
        </w:rPr>
        <w:t>Asosiy tushunchalar</w:t>
      </w:r>
    </w:p>
    <w:p w14:paraId="00F93657" w14:textId="77777777" w:rsidR="00F44809" w:rsidRPr="00F44809" w:rsidRDefault="00F44809" w:rsidP="00494A7A">
      <w:pPr>
        <w:pStyle w:val="af"/>
        <w:widowControl/>
        <w:numPr>
          <w:ilvl w:val="1"/>
          <w:numId w:val="10"/>
        </w:numPr>
        <w:tabs>
          <w:tab w:val="left" w:pos="851"/>
          <w:tab w:val="left" w:pos="993"/>
        </w:tabs>
        <w:autoSpaceDE w:val="0"/>
        <w:autoSpaceDN w:val="0"/>
        <w:adjustRightInd w:val="0"/>
        <w:ind w:left="0" w:firstLine="567"/>
        <w:contextualSpacing w:val="0"/>
        <w:jc w:val="both"/>
        <w:rPr>
          <w:noProof/>
          <w:sz w:val="24"/>
          <w:szCs w:val="24"/>
          <w:lang w:val="uz-Cyrl-UZ" w:eastAsia="en-US"/>
        </w:rPr>
      </w:pPr>
      <w:r w:rsidRPr="00F44809">
        <w:rPr>
          <w:noProof/>
          <w:sz w:val="24"/>
          <w:szCs w:val="24"/>
          <w:lang w:val="uz-Cyrl-UZ" w:eastAsia="en-US"/>
        </w:rPr>
        <w:t>Ushbu Shartnoma matni boʻyicha keyingi oʻrinlarda uchraydigan barcha atamalar, agar kontekstdan boshqa maʼno kelib chiqmasa, ushbu boʻlimda bayon qilingan maʼnolarni anglatadi:</w:t>
      </w:r>
    </w:p>
    <w:p w14:paraId="73A64A4B" w14:textId="77777777" w:rsidR="00F44809" w:rsidRPr="00F44809" w:rsidRDefault="00F44809" w:rsidP="00494A7A">
      <w:pPr>
        <w:pStyle w:val="af"/>
        <w:widowControl/>
        <w:tabs>
          <w:tab w:val="left" w:pos="851"/>
          <w:tab w:val="left" w:pos="993"/>
        </w:tabs>
        <w:autoSpaceDE w:val="0"/>
        <w:autoSpaceDN w:val="0"/>
        <w:adjustRightInd w:val="0"/>
        <w:ind w:left="0" w:firstLine="567"/>
        <w:contextualSpacing w:val="0"/>
        <w:jc w:val="both"/>
        <w:rPr>
          <w:b/>
          <w:bCs/>
          <w:noProof/>
          <w:sz w:val="24"/>
          <w:szCs w:val="24"/>
          <w:lang w:val="uz-Cyrl-UZ" w:eastAsia="en-US"/>
        </w:rPr>
      </w:pPr>
      <w:r w:rsidRPr="00F44809">
        <w:rPr>
          <w:b/>
          <w:bCs/>
          <w:noProof/>
          <w:sz w:val="24"/>
          <w:szCs w:val="24"/>
          <w:lang w:val="uz-Cyrl-UZ" w:eastAsia="en-US"/>
        </w:rPr>
        <w:t xml:space="preserve">mikroqarz - </w:t>
      </w:r>
      <w:r w:rsidRPr="00F44809">
        <w:rPr>
          <w:noProof/>
          <w:sz w:val="24"/>
          <w:szCs w:val="24"/>
          <w:lang w:val="uz-Cyrl-UZ" w:eastAsia="en-US"/>
        </w:rPr>
        <w:t>qarz oluvchining toʻlov qobiliyatiga bogʻliq, ammo 100 mln. soʻmdan oshib ketmaydigan miqdorda Oʻzbekiston Respublikasi milliy valyutasida naqd yoki bank kartasiga nadq pulsiz koʻrinishda, shu jumladan bank kartasi debet yoki kredit kartasi shaklida taqdim qilinadigan maqsadsiz mablagʻlar.</w:t>
      </w:r>
    </w:p>
    <w:p w14:paraId="4D7D2345" w14:textId="77777777" w:rsidR="00F44809" w:rsidRPr="00F44809" w:rsidRDefault="00F44809" w:rsidP="00494A7A">
      <w:pPr>
        <w:pStyle w:val="af"/>
        <w:tabs>
          <w:tab w:val="left" w:pos="567"/>
          <w:tab w:val="left" w:pos="851"/>
          <w:tab w:val="left" w:pos="993"/>
          <w:tab w:val="left" w:pos="1134"/>
        </w:tabs>
        <w:ind w:left="0" w:firstLine="567"/>
        <w:jc w:val="both"/>
        <w:rPr>
          <w:noProof/>
          <w:snapToGrid w:val="0"/>
          <w:sz w:val="24"/>
          <w:szCs w:val="24"/>
          <w:lang w:val="uz-Cyrl-UZ"/>
        </w:rPr>
      </w:pPr>
      <w:r w:rsidRPr="00F44809">
        <w:rPr>
          <w:b/>
          <w:noProof/>
          <w:snapToGrid w:val="0"/>
          <w:sz w:val="24"/>
          <w:szCs w:val="24"/>
          <w:lang w:val="uz-Cyrl-UZ"/>
        </w:rPr>
        <w:t xml:space="preserve">qarz oluvchi jismoniy shaxs </w:t>
      </w:r>
      <w:r w:rsidRPr="00F44809">
        <w:rPr>
          <w:noProof/>
          <w:snapToGrid w:val="0"/>
          <w:sz w:val="24"/>
          <w:szCs w:val="24"/>
          <w:lang w:val="uz-Cyrl-UZ"/>
        </w:rPr>
        <w:t>– mikroqarz</w:t>
      </w:r>
      <w:r w:rsidRPr="00F44809">
        <w:rPr>
          <w:noProof/>
          <w:sz w:val="24"/>
          <w:szCs w:val="24"/>
          <w:lang w:val="uz-Cyrl-UZ"/>
        </w:rPr>
        <w:t xml:space="preserve"> olish uchun murojaat qilgan kunida </w:t>
      </w:r>
      <w:r w:rsidRPr="00F44809">
        <w:rPr>
          <w:noProof/>
          <w:sz w:val="24"/>
          <w:szCs w:val="24"/>
          <w:lang w:val="uz-Cyrl-UZ"/>
        </w:rPr>
        <w:br/>
        <w:t xml:space="preserve">oʻn sakkiz (18)  yoshga toʻlgan va pensiya yoshidan oshmagan doimiy ish joyi va </w:t>
      </w:r>
      <w:r w:rsidRPr="00F44809">
        <w:rPr>
          <w:noProof/>
          <w:snapToGrid w:val="0"/>
          <w:sz w:val="24"/>
          <w:szCs w:val="24"/>
          <w:lang w:val="uz-Cyrl-UZ"/>
        </w:rPr>
        <w:t>doimiy daromadga ega boʻlgan, toʻlov qobiliyat hamda qonunchilikda talab etilgan miqdordan kam boʻlmagan, ajratilgan kreditni kredit shartnomasida belgilangan shartlarda qaytarish majburiyatini olgan jismoniy shaxslar;</w:t>
      </w:r>
    </w:p>
    <w:p w14:paraId="54BEF564" w14:textId="77777777" w:rsidR="00F44809" w:rsidRPr="00F44809" w:rsidRDefault="00F44809" w:rsidP="00494A7A">
      <w:pPr>
        <w:tabs>
          <w:tab w:val="left" w:pos="851"/>
        </w:tabs>
        <w:ind w:firstLine="567"/>
        <w:jc w:val="both"/>
        <w:rPr>
          <w:rStyle w:val="10"/>
          <w:b w:val="0"/>
          <w:bCs/>
          <w:noProof/>
          <w:sz w:val="24"/>
          <w:szCs w:val="24"/>
          <w:lang w:val="uz-Cyrl-UZ"/>
        </w:rPr>
      </w:pPr>
      <w:r w:rsidRPr="00F44809">
        <w:rPr>
          <w:b/>
          <w:noProof/>
          <w:snapToGrid w:val="0"/>
          <w:sz w:val="24"/>
          <w:szCs w:val="24"/>
          <w:lang w:val="uz-Cyrl-UZ"/>
        </w:rPr>
        <w:t xml:space="preserve">kafil </w:t>
      </w:r>
      <w:r w:rsidRPr="00F44809">
        <w:rPr>
          <w:bCs/>
          <w:noProof/>
          <w:snapToGrid w:val="0"/>
          <w:sz w:val="24"/>
          <w:szCs w:val="24"/>
          <w:lang w:val="uz-Cyrl-UZ"/>
        </w:rPr>
        <w:t>-</w:t>
      </w:r>
      <w:r w:rsidRPr="00F44809">
        <w:rPr>
          <w:rStyle w:val="10"/>
          <w:noProof/>
          <w:sz w:val="24"/>
          <w:szCs w:val="24"/>
          <w:lang w:val="uz-Cyrl-UZ"/>
        </w:rPr>
        <w:t xml:space="preserve"> </w:t>
      </w:r>
      <w:r w:rsidRPr="00F44809">
        <w:rPr>
          <w:rStyle w:val="10"/>
          <w:b w:val="0"/>
          <w:bCs/>
          <w:noProof/>
          <w:sz w:val="24"/>
          <w:szCs w:val="24"/>
          <w:lang w:val="uz-Cyrl-UZ"/>
        </w:rPr>
        <w:t>kredit boʻyicha foizlarni toʻlash va asosiy qarzni qaytarishda ishtirok etadigan qarz oluvchining oila aʼzolari, yaqin qarindoshlari va/yoki uchinchi shaxs;</w:t>
      </w:r>
    </w:p>
    <w:p w14:paraId="3CD8E9AD" w14:textId="77777777" w:rsidR="00F44809" w:rsidRPr="00F44809" w:rsidRDefault="00F44809" w:rsidP="00494A7A">
      <w:pPr>
        <w:tabs>
          <w:tab w:val="left" w:pos="851"/>
        </w:tabs>
        <w:ind w:firstLine="567"/>
        <w:jc w:val="both"/>
        <w:rPr>
          <w:noProof/>
          <w:color w:val="000000" w:themeColor="text1"/>
          <w:sz w:val="24"/>
          <w:szCs w:val="24"/>
          <w:lang w:val="uz-Cyrl-UZ"/>
        </w:rPr>
      </w:pPr>
      <w:r w:rsidRPr="00F44809">
        <w:rPr>
          <w:b/>
          <w:noProof/>
          <w:snapToGrid w:val="0"/>
          <w:sz w:val="24"/>
          <w:szCs w:val="24"/>
          <w:lang w:val="uz-Cyrl-UZ"/>
        </w:rPr>
        <w:lastRenderedPageBreak/>
        <w:t>kredit foiz va stavkasi miqdori</w:t>
      </w:r>
      <w:r w:rsidRPr="00F44809">
        <w:rPr>
          <w:noProof/>
          <w:snapToGrid w:val="0"/>
          <w:sz w:val="24"/>
          <w:szCs w:val="24"/>
          <w:lang w:val="uz-Cyrl-UZ"/>
        </w:rPr>
        <w:t xml:space="preserve"> - mazkur shartnomada koʻrsatilgan miqdorda belgilanadigan</w:t>
      </w:r>
      <w:r w:rsidRPr="00F44809">
        <w:rPr>
          <w:rStyle w:val="10"/>
          <w:b w:val="0"/>
          <w:bCs/>
          <w:noProof/>
          <w:sz w:val="24"/>
          <w:szCs w:val="24"/>
          <w:lang w:val="uz-Cyrl-UZ"/>
        </w:rPr>
        <w:t xml:space="preserve"> kreditdan foydalanganlik uchun</w:t>
      </w:r>
      <w:r w:rsidRPr="00F44809">
        <w:rPr>
          <w:rStyle w:val="10"/>
          <w:b w:val="0"/>
          <w:bCs/>
          <w:noProof/>
          <w:sz w:val="24"/>
          <w:szCs w:val="24"/>
          <w:lang w:val="en-US"/>
        </w:rPr>
        <w:t xml:space="preserve"> </w:t>
      </w:r>
      <w:r w:rsidRPr="00F44809">
        <w:rPr>
          <w:rStyle w:val="10"/>
          <w:b w:val="0"/>
          <w:bCs/>
          <w:noProof/>
          <w:sz w:val="24"/>
          <w:szCs w:val="24"/>
          <w:lang w:val="uz-Cyrl-UZ"/>
        </w:rPr>
        <w:t>toʻlov</w:t>
      </w:r>
      <w:r w:rsidRPr="00F44809">
        <w:rPr>
          <w:noProof/>
          <w:color w:val="000000" w:themeColor="text1"/>
          <w:sz w:val="24"/>
          <w:szCs w:val="24"/>
          <w:lang w:val="uz-Cyrl-UZ"/>
        </w:rPr>
        <w:t>;</w:t>
      </w:r>
    </w:p>
    <w:p w14:paraId="68895E59" w14:textId="77777777" w:rsidR="00F44809" w:rsidRPr="00F44809" w:rsidRDefault="00F44809" w:rsidP="00494A7A">
      <w:pPr>
        <w:tabs>
          <w:tab w:val="left" w:pos="851"/>
        </w:tabs>
        <w:ind w:firstLine="567"/>
        <w:jc w:val="both"/>
        <w:rPr>
          <w:rStyle w:val="10"/>
          <w:b w:val="0"/>
          <w:bCs/>
          <w:noProof/>
          <w:sz w:val="24"/>
          <w:szCs w:val="24"/>
          <w:lang w:val="uz-Cyrl-UZ"/>
        </w:rPr>
      </w:pPr>
      <w:r w:rsidRPr="00F44809">
        <w:rPr>
          <w:b/>
          <w:noProof/>
          <w:snapToGrid w:val="0"/>
          <w:sz w:val="24"/>
          <w:szCs w:val="24"/>
          <w:lang w:val="uz-Cyrl-UZ"/>
        </w:rPr>
        <w:t>kredit boʻyicha qarzdorlik</w:t>
      </w:r>
      <w:r w:rsidRPr="00F44809">
        <w:rPr>
          <w:rStyle w:val="10"/>
          <w:noProof/>
          <w:sz w:val="24"/>
          <w:szCs w:val="24"/>
          <w:lang w:val="uz-Cyrl-UZ"/>
        </w:rPr>
        <w:t xml:space="preserve"> - </w:t>
      </w:r>
      <w:r w:rsidRPr="00F44809">
        <w:rPr>
          <w:rStyle w:val="10"/>
          <w:b w:val="0"/>
          <w:bCs/>
          <w:noProof/>
          <w:sz w:val="24"/>
          <w:szCs w:val="24"/>
          <w:lang w:val="uz-Cyrl-UZ"/>
        </w:rPr>
        <w:t>Qarz oluvchi nomiga ochilgan tegishli hisobvaraqlardagi toʻliq kredit summasi yoki Qarz oluvchi tomonidan ishlatilgan kreditning qoldigʻi va kreditdan foydalanganlik uchun hisoblangan foizlar;</w:t>
      </w:r>
    </w:p>
    <w:p w14:paraId="78F567A0" w14:textId="77777777" w:rsidR="00F44809" w:rsidRPr="00F44809" w:rsidRDefault="00F44809" w:rsidP="00494A7A">
      <w:pPr>
        <w:tabs>
          <w:tab w:val="left" w:pos="851"/>
        </w:tabs>
        <w:ind w:firstLine="567"/>
        <w:jc w:val="both"/>
        <w:rPr>
          <w:b/>
          <w:bCs/>
          <w:noProof/>
          <w:sz w:val="24"/>
          <w:szCs w:val="24"/>
          <w:lang w:val="uz-Cyrl-UZ"/>
        </w:rPr>
      </w:pPr>
      <w:r w:rsidRPr="00F44809">
        <w:rPr>
          <w:b/>
          <w:noProof/>
          <w:snapToGrid w:val="0"/>
          <w:sz w:val="24"/>
          <w:szCs w:val="24"/>
          <w:lang w:val="uz-Cyrl-UZ"/>
        </w:rPr>
        <w:t>kredit boʻyicha taʼminot</w:t>
      </w:r>
      <w:r w:rsidRPr="00F44809">
        <w:rPr>
          <w:rStyle w:val="10"/>
          <w:noProof/>
          <w:sz w:val="24"/>
          <w:szCs w:val="24"/>
          <w:lang w:val="uz-Cyrl-UZ"/>
        </w:rPr>
        <w:t xml:space="preserve"> - </w:t>
      </w:r>
      <w:r w:rsidRPr="00F44809">
        <w:rPr>
          <w:rStyle w:val="10"/>
          <w:b w:val="0"/>
          <w:bCs/>
          <w:noProof/>
          <w:sz w:val="24"/>
          <w:szCs w:val="24"/>
          <w:lang w:val="uz-Cyrl-UZ"/>
        </w:rPr>
        <w:t>sugʻurta tashkilotining kredit qaytmaslik xatari sugʻurta polisi va uchinchi shaxslarning kafilligi;</w:t>
      </w:r>
    </w:p>
    <w:p w14:paraId="79956985" w14:textId="77777777" w:rsidR="00F44809" w:rsidRPr="00F44809" w:rsidRDefault="00F44809" w:rsidP="00494A7A">
      <w:pPr>
        <w:tabs>
          <w:tab w:val="left" w:pos="851"/>
        </w:tabs>
        <w:ind w:firstLine="567"/>
        <w:jc w:val="both"/>
        <w:rPr>
          <w:rStyle w:val="10"/>
          <w:b w:val="0"/>
          <w:bCs/>
          <w:noProof/>
          <w:sz w:val="24"/>
          <w:szCs w:val="24"/>
          <w:lang w:val="uz-Cyrl-UZ"/>
        </w:rPr>
      </w:pPr>
      <w:r w:rsidRPr="00F44809">
        <w:rPr>
          <w:b/>
          <w:noProof/>
          <w:snapToGrid w:val="0"/>
          <w:sz w:val="24"/>
          <w:szCs w:val="24"/>
          <w:lang w:val="uz-Cyrl-UZ"/>
        </w:rPr>
        <w:t>kreditdan foydalanish davri</w:t>
      </w:r>
      <w:r w:rsidRPr="00F44809">
        <w:rPr>
          <w:rStyle w:val="10"/>
          <w:noProof/>
          <w:sz w:val="24"/>
          <w:szCs w:val="24"/>
          <w:lang w:val="uz-Cyrl-UZ"/>
        </w:rPr>
        <w:t xml:space="preserve"> - </w:t>
      </w:r>
      <w:r w:rsidRPr="00F44809">
        <w:rPr>
          <w:rStyle w:val="10"/>
          <w:b w:val="0"/>
          <w:bCs/>
          <w:noProof/>
          <w:sz w:val="24"/>
          <w:szCs w:val="24"/>
          <w:lang w:val="uz-Cyrl-UZ"/>
        </w:rPr>
        <w:t>Qarz oluvchi kredit resurslarini oʻzlashtirish huquqiga ega boʻlgan, ushbu Shartnomada belgilangan davr;</w:t>
      </w:r>
    </w:p>
    <w:p w14:paraId="73FE1204" w14:textId="77777777" w:rsidR="00F44809" w:rsidRPr="00F44809" w:rsidRDefault="00F44809" w:rsidP="00494A7A">
      <w:pPr>
        <w:tabs>
          <w:tab w:val="left" w:pos="851"/>
        </w:tabs>
        <w:ind w:firstLine="567"/>
        <w:jc w:val="both"/>
        <w:rPr>
          <w:rStyle w:val="10"/>
          <w:b w:val="0"/>
          <w:bCs/>
          <w:noProof/>
          <w:sz w:val="24"/>
          <w:szCs w:val="24"/>
          <w:lang w:val="uz-Cyrl-UZ"/>
        </w:rPr>
      </w:pPr>
      <w:r w:rsidRPr="00F44809">
        <w:rPr>
          <w:b/>
          <w:noProof/>
          <w:snapToGrid w:val="0"/>
          <w:sz w:val="24"/>
          <w:szCs w:val="24"/>
          <w:lang w:val="uz-Cyrl-UZ"/>
        </w:rPr>
        <w:t>kredit berish sanasi</w:t>
      </w:r>
      <w:r w:rsidRPr="00F44809">
        <w:rPr>
          <w:rStyle w:val="10"/>
          <w:noProof/>
          <w:sz w:val="24"/>
          <w:szCs w:val="24"/>
          <w:lang w:val="uz-Cyrl-UZ"/>
        </w:rPr>
        <w:t xml:space="preserve"> - </w:t>
      </w:r>
      <w:r w:rsidRPr="00F44809">
        <w:rPr>
          <w:rStyle w:val="10"/>
          <w:b w:val="0"/>
          <w:bCs/>
          <w:noProof/>
          <w:sz w:val="24"/>
          <w:szCs w:val="24"/>
          <w:lang w:val="uz-Cyrl-UZ"/>
        </w:rPr>
        <w:t>ushbu Shartnoma doirasida tushuniladigan, Qarz oluvchining kredit hisobvaragʻidan tegishli kredit summasini sotuvchining tegishli hisobvaragʻiga oʻtkazilgan sana;</w:t>
      </w:r>
    </w:p>
    <w:p w14:paraId="750629A6" w14:textId="77777777" w:rsidR="00F44809" w:rsidRPr="00F44809" w:rsidRDefault="00F44809" w:rsidP="00494A7A">
      <w:pPr>
        <w:tabs>
          <w:tab w:val="left" w:pos="851"/>
        </w:tabs>
        <w:ind w:firstLine="567"/>
        <w:jc w:val="both"/>
        <w:rPr>
          <w:rStyle w:val="10"/>
          <w:b w:val="0"/>
          <w:bCs/>
          <w:noProof/>
          <w:sz w:val="24"/>
          <w:szCs w:val="24"/>
          <w:lang w:val="uz-Cyrl-UZ"/>
        </w:rPr>
      </w:pPr>
      <w:r w:rsidRPr="00F44809">
        <w:rPr>
          <w:b/>
          <w:noProof/>
          <w:snapToGrid w:val="0"/>
          <w:sz w:val="24"/>
          <w:szCs w:val="24"/>
          <w:lang w:val="uz-Cyrl-UZ"/>
        </w:rPr>
        <w:t>kreditni toʻlash (qaytarish) sanasi</w:t>
      </w:r>
      <w:r w:rsidRPr="00F44809">
        <w:rPr>
          <w:rStyle w:val="10"/>
          <w:noProof/>
          <w:sz w:val="24"/>
          <w:szCs w:val="24"/>
          <w:lang w:val="uz-Cyrl-UZ"/>
        </w:rPr>
        <w:t xml:space="preserve"> - </w:t>
      </w:r>
      <w:r w:rsidRPr="00F44809">
        <w:rPr>
          <w:rStyle w:val="10"/>
          <w:b w:val="0"/>
          <w:bCs/>
          <w:noProof/>
          <w:sz w:val="24"/>
          <w:szCs w:val="24"/>
          <w:lang w:val="uz-Cyrl-UZ"/>
        </w:rPr>
        <w:t>ushbu Shartnoma doirasida tushuniladigan, Qarz oluvchi tomonidan kreditning tegishli summasi va unga hisoblangan foizlarning toʻliq toʻlanish (qaytarish) sanasi;</w:t>
      </w:r>
    </w:p>
    <w:p w14:paraId="0878AB70" w14:textId="77777777" w:rsidR="00F44809" w:rsidRPr="00F44809" w:rsidRDefault="00F44809" w:rsidP="00494A7A">
      <w:pPr>
        <w:tabs>
          <w:tab w:val="left" w:pos="851"/>
        </w:tabs>
        <w:ind w:firstLine="567"/>
        <w:jc w:val="both"/>
        <w:rPr>
          <w:rStyle w:val="10"/>
          <w:b w:val="0"/>
          <w:bCs/>
          <w:noProof/>
          <w:sz w:val="24"/>
          <w:szCs w:val="24"/>
          <w:lang w:val="uz-Cyrl-UZ"/>
        </w:rPr>
      </w:pPr>
      <w:r w:rsidRPr="00F44809">
        <w:rPr>
          <w:b/>
          <w:noProof/>
          <w:snapToGrid w:val="0"/>
          <w:sz w:val="24"/>
          <w:szCs w:val="24"/>
          <w:lang w:val="uz-Cyrl-UZ"/>
        </w:rPr>
        <w:t>toʻlov majburiyatlari</w:t>
      </w:r>
      <w:r w:rsidRPr="00F44809">
        <w:rPr>
          <w:rStyle w:val="10"/>
          <w:noProof/>
          <w:sz w:val="24"/>
          <w:szCs w:val="24"/>
          <w:lang w:val="uz-Cyrl-UZ"/>
        </w:rPr>
        <w:t xml:space="preserve"> - </w:t>
      </w:r>
      <w:r w:rsidRPr="00F44809">
        <w:rPr>
          <w:rStyle w:val="10"/>
          <w:b w:val="0"/>
          <w:bCs/>
          <w:noProof/>
          <w:sz w:val="24"/>
          <w:szCs w:val="24"/>
          <w:lang w:val="uz-Cyrl-UZ"/>
        </w:rPr>
        <w:t>Qarz oluvchining kredit boʻyicha qarzlarini va unga hisoblangan foizlarni ushbu Shartnomada koʻrsatilgan muddat va summada toʻlashi, va boshqa toʻlovlar boʻyicha majburiyatlari;</w:t>
      </w:r>
    </w:p>
    <w:p w14:paraId="18558AFB" w14:textId="77777777" w:rsidR="00F44809" w:rsidRPr="00F44809" w:rsidRDefault="00F44809" w:rsidP="00494A7A">
      <w:pPr>
        <w:tabs>
          <w:tab w:val="left" w:pos="851"/>
        </w:tabs>
        <w:ind w:firstLine="567"/>
        <w:jc w:val="both"/>
        <w:rPr>
          <w:rStyle w:val="10"/>
          <w:b w:val="0"/>
          <w:bCs/>
          <w:noProof/>
          <w:sz w:val="24"/>
          <w:szCs w:val="24"/>
          <w:lang w:val="uz-Cyrl-UZ"/>
        </w:rPr>
      </w:pPr>
      <w:r w:rsidRPr="00F44809">
        <w:rPr>
          <w:rStyle w:val="10"/>
          <w:bCs/>
          <w:noProof/>
          <w:sz w:val="24"/>
          <w:szCs w:val="24"/>
          <w:lang w:val="uz-Cyrl-UZ"/>
        </w:rPr>
        <w:t xml:space="preserve">kreditni qaytarish jadvali </w:t>
      </w:r>
      <w:r w:rsidRPr="00F44809">
        <w:rPr>
          <w:rStyle w:val="10"/>
          <w:b w:val="0"/>
          <w:noProof/>
          <w:sz w:val="24"/>
          <w:szCs w:val="24"/>
          <w:lang w:val="uz-Cyrl-UZ"/>
        </w:rPr>
        <w:t xml:space="preserve">- </w:t>
      </w:r>
      <w:r w:rsidRPr="00F44809">
        <w:rPr>
          <w:rStyle w:val="10"/>
          <w:b w:val="0"/>
          <w:bCs/>
          <w:noProof/>
          <w:sz w:val="24"/>
          <w:szCs w:val="24"/>
          <w:lang w:val="uz-Cyrl-UZ"/>
        </w:rPr>
        <w:t>mazkur Shartnomaning ajralmas qismi hisoblanib, unga muvofiq kredit asosiy qarzi va foiz toʻlovlarini qaytarish sana va miqdorini oʻzida aks etiriladi hamda Bank va Qarz oluvchi tomonidan imzolanadigan hujjat;</w:t>
      </w:r>
    </w:p>
    <w:p w14:paraId="24C187DE" w14:textId="77777777" w:rsidR="00F44809" w:rsidRPr="00F44809" w:rsidRDefault="00F44809" w:rsidP="00494A7A">
      <w:pPr>
        <w:tabs>
          <w:tab w:val="left" w:pos="851"/>
        </w:tabs>
        <w:ind w:firstLine="567"/>
        <w:jc w:val="both"/>
        <w:rPr>
          <w:noProof/>
          <w:snapToGrid w:val="0"/>
          <w:sz w:val="24"/>
          <w:szCs w:val="24"/>
          <w:lang w:val="en-US"/>
        </w:rPr>
      </w:pPr>
      <w:r w:rsidRPr="00F44809">
        <w:rPr>
          <w:rStyle w:val="10"/>
          <w:bCs/>
          <w:noProof/>
          <w:sz w:val="24"/>
          <w:szCs w:val="24"/>
          <w:lang w:val="uz-Cyrl-UZ"/>
        </w:rPr>
        <w:t>kredit qaytarish tartibi</w:t>
      </w:r>
      <w:r w:rsidRPr="00F44809">
        <w:rPr>
          <w:rStyle w:val="10"/>
          <w:b w:val="0"/>
          <w:noProof/>
          <w:sz w:val="24"/>
          <w:szCs w:val="24"/>
          <w:lang w:val="uz-Cyrl-UZ"/>
        </w:rPr>
        <w:t xml:space="preserve"> </w:t>
      </w:r>
      <w:r w:rsidRPr="00F44809">
        <w:rPr>
          <w:rStyle w:val="10"/>
          <w:b w:val="0"/>
          <w:noProof/>
          <w:sz w:val="24"/>
          <w:szCs w:val="24"/>
          <w:lang w:val="en-US"/>
        </w:rPr>
        <w:t>-</w:t>
      </w:r>
      <w:r w:rsidRPr="00F44809">
        <w:rPr>
          <w:rStyle w:val="10"/>
          <w:b w:val="0"/>
          <w:noProof/>
          <w:sz w:val="24"/>
          <w:szCs w:val="24"/>
          <w:lang w:val="uz-Cyrl-UZ"/>
        </w:rPr>
        <w:t xml:space="preserve"> </w:t>
      </w:r>
      <w:r w:rsidRPr="00F44809">
        <w:rPr>
          <w:rStyle w:val="10"/>
          <w:b w:val="0"/>
          <w:noProof/>
          <w:sz w:val="24"/>
          <w:szCs w:val="24"/>
          <w:lang w:val="en-US"/>
        </w:rPr>
        <w:t xml:space="preserve">mijoz tomonidan tanlanadigan </w:t>
      </w:r>
      <w:r w:rsidRPr="00F44809">
        <w:rPr>
          <w:rStyle w:val="10"/>
          <w:b w:val="0"/>
          <w:bCs/>
          <w:noProof/>
          <w:sz w:val="24"/>
          <w:szCs w:val="24"/>
          <w:lang w:val="uz-Cyrl-UZ"/>
        </w:rPr>
        <w:t>kreditni qaytarish jadvaliga muvofiq</w:t>
      </w:r>
      <w:r w:rsidRPr="00F44809">
        <w:rPr>
          <w:rStyle w:val="10"/>
          <w:noProof/>
          <w:sz w:val="24"/>
          <w:szCs w:val="24"/>
          <w:lang w:val="uz-Cyrl-UZ"/>
        </w:rPr>
        <w:t xml:space="preserve"> </w:t>
      </w:r>
      <w:r w:rsidRPr="00F44809">
        <w:rPr>
          <w:noProof/>
          <w:snapToGrid w:val="0"/>
          <w:sz w:val="24"/>
          <w:szCs w:val="24"/>
          <w:lang w:val="uz-Cyrl-UZ"/>
        </w:rPr>
        <w:t>a</w:t>
      </w:r>
      <w:r w:rsidRPr="00F44809">
        <w:rPr>
          <w:noProof/>
          <w:snapToGrid w:val="0"/>
          <w:sz w:val="24"/>
          <w:szCs w:val="24"/>
          <w:lang w:val="en-US"/>
        </w:rPr>
        <w:t>n</w:t>
      </w:r>
      <w:r w:rsidRPr="00F44809">
        <w:rPr>
          <w:noProof/>
          <w:snapToGrid w:val="0"/>
          <w:sz w:val="24"/>
          <w:szCs w:val="24"/>
          <w:lang w:val="uz-Cyrl-UZ"/>
        </w:rPr>
        <w:t>nuitet yoki differe</w:t>
      </w:r>
      <w:r w:rsidRPr="00F44809">
        <w:rPr>
          <w:noProof/>
          <w:snapToGrid w:val="0"/>
          <w:sz w:val="24"/>
          <w:szCs w:val="24"/>
          <w:lang w:val="en-US"/>
        </w:rPr>
        <w:t>n</w:t>
      </w:r>
      <w:r w:rsidRPr="00F44809">
        <w:rPr>
          <w:noProof/>
          <w:snapToGrid w:val="0"/>
          <w:sz w:val="24"/>
          <w:szCs w:val="24"/>
          <w:lang w:val="uz-Cyrl-UZ"/>
        </w:rPr>
        <w:t>sial shaklda amalga oshiriladi</w:t>
      </w:r>
      <w:r w:rsidRPr="00F44809">
        <w:rPr>
          <w:noProof/>
          <w:snapToGrid w:val="0"/>
          <w:sz w:val="24"/>
          <w:szCs w:val="24"/>
          <w:lang w:val="en-US"/>
        </w:rPr>
        <w:t xml:space="preserve">gan </w:t>
      </w:r>
      <w:r w:rsidRPr="00F44809">
        <w:rPr>
          <w:rStyle w:val="10"/>
          <w:b w:val="0"/>
          <w:bCs/>
          <w:noProof/>
          <w:sz w:val="24"/>
          <w:szCs w:val="24"/>
          <w:lang w:val="uz-Cyrl-UZ"/>
        </w:rPr>
        <w:t>kreditni qaytarish</w:t>
      </w:r>
      <w:r w:rsidRPr="00F44809">
        <w:rPr>
          <w:rStyle w:val="10"/>
          <w:b w:val="0"/>
          <w:bCs/>
          <w:noProof/>
          <w:sz w:val="24"/>
          <w:szCs w:val="24"/>
          <w:lang w:val="en-US"/>
        </w:rPr>
        <w:t xml:space="preserve"> usuli</w:t>
      </w:r>
      <w:r w:rsidRPr="00F44809">
        <w:rPr>
          <w:noProof/>
          <w:snapToGrid w:val="0"/>
          <w:sz w:val="24"/>
          <w:szCs w:val="24"/>
          <w:lang w:val="en-US"/>
        </w:rPr>
        <w:t>;</w:t>
      </w:r>
    </w:p>
    <w:p w14:paraId="2F860A78" w14:textId="77777777" w:rsidR="00F44809" w:rsidRPr="00F44809" w:rsidRDefault="00F44809" w:rsidP="00494A7A">
      <w:pPr>
        <w:tabs>
          <w:tab w:val="left" w:pos="851"/>
        </w:tabs>
        <w:ind w:firstLine="567"/>
        <w:jc w:val="both"/>
        <w:rPr>
          <w:rStyle w:val="10"/>
          <w:b w:val="0"/>
          <w:noProof/>
          <w:sz w:val="24"/>
          <w:szCs w:val="24"/>
          <w:lang w:val="uz-Cyrl-UZ"/>
        </w:rPr>
      </w:pPr>
      <w:r w:rsidRPr="00F44809">
        <w:rPr>
          <w:b/>
          <w:noProof/>
          <w:snapToGrid w:val="0"/>
          <w:sz w:val="24"/>
          <w:szCs w:val="24"/>
          <w:lang w:val="uz-Cyrl-UZ"/>
        </w:rPr>
        <w:t>kredit boʻyicha muddati oʻtgan qarzdorlik</w:t>
      </w:r>
      <w:r w:rsidRPr="00F44809">
        <w:rPr>
          <w:rStyle w:val="10"/>
          <w:noProof/>
          <w:sz w:val="24"/>
          <w:szCs w:val="24"/>
          <w:lang w:val="uz-Cyrl-UZ"/>
        </w:rPr>
        <w:t xml:space="preserve"> - </w:t>
      </w:r>
      <w:r w:rsidRPr="00F44809">
        <w:rPr>
          <w:rStyle w:val="10"/>
          <w:b w:val="0"/>
          <w:bCs/>
          <w:noProof/>
          <w:sz w:val="24"/>
          <w:szCs w:val="24"/>
          <w:lang w:val="uz-Cyrl-UZ"/>
        </w:rPr>
        <w:t xml:space="preserve">shartnoma yuzasidan qarz oluvchi tomonidan kredit yoki uning qolgan qismi, kreditdan foydalanganlik uchun hisoblangan foizlar, neustoyka va boshqa toʻlovlarni kreditni </w:t>
      </w:r>
      <w:r w:rsidRPr="00F44809">
        <w:rPr>
          <w:rStyle w:val="10"/>
          <w:b w:val="0"/>
          <w:noProof/>
          <w:sz w:val="24"/>
          <w:szCs w:val="24"/>
          <w:lang w:val="uz-Cyrl-UZ"/>
        </w:rPr>
        <w:t>qaytarish jadvalida koʻrsatilgan muddatda toʻlanmagan qarzdorlik;</w:t>
      </w:r>
    </w:p>
    <w:p w14:paraId="444C679F" w14:textId="77777777" w:rsidR="00F44809" w:rsidRPr="00F44809" w:rsidRDefault="00F44809" w:rsidP="00494A7A">
      <w:pPr>
        <w:tabs>
          <w:tab w:val="left" w:pos="851"/>
        </w:tabs>
        <w:ind w:firstLine="567"/>
        <w:jc w:val="both"/>
        <w:rPr>
          <w:bCs/>
          <w:noProof/>
          <w:snapToGrid w:val="0"/>
          <w:color w:val="000000" w:themeColor="text1"/>
          <w:sz w:val="24"/>
          <w:szCs w:val="24"/>
          <w:lang w:val="uz-Cyrl-UZ"/>
        </w:rPr>
      </w:pPr>
      <w:r w:rsidRPr="00F44809">
        <w:rPr>
          <w:b/>
          <w:bCs/>
          <w:noProof/>
          <w:snapToGrid w:val="0"/>
          <w:sz w:val="24"/>
          <w:szCs w:val="24"/>
          <w:lang w:val="uz-Cyrl-UZ"/>
        </w:rPr>
        <w:t>KTQ</w:t>
      </w:r>
      <w:r w:rsidRPr="00F44809">
        <w:rPr>
          <w:b/>
          <w:noProof/>
          <w:snapToGrid w:val="0"/>
          <w:sz w:val="24"/>
          <w:szCs w:val="24"/>
          <w:lang w:val="uz-Cyrl-UZ"/>
        </w:rPr>
        <w:t xml:space="preserve"> - </w:t>
      </w:r>
      <w:r w:rsidRPr="00F44809">
        <w:rPr>
          <w:rFonts w:eastAsia="Calibri"/>
          <w:noProof/>
          <w:sz w:val="24"/>
          <w:szCs w:val="24"/>
          <w:lang w:val="uz-Cyrl-UZ" w:eastAsia="en-US"/>
        </w:rPr>
        <w:t xml:space="preserve">kreditning asosiy qarzi, foizlari va sugʻurta harajatlari (agar bunday toʻlovlar qarzdorning majburiyati </w:t>
      </w:r>
      <w:r w:rsidRPr="00F44809">
        <w:rPr>
          <w:rFonts w:eastAsia="Calibri"/>
          <w:noProof/>
          <w:color w:val="000000" w:themeColor="text1"/>
          <w:sz w:val="24"/>
          <w:szCs w:val="24"/>
          <w:lang w:val="uz-Cyrl-UZ" w:eastAsia="en-US"/>
        </w:rPr>
        <w:t>boʻyicha ushbu shartnoma shartlaridan kelib chiqadigan boʻlsa) koʻrsatilgan</w:t>
      </w:r>
      <w:r w:rsidRPr="00F44809">
        <w:rPr>
          <w:rFonts w:eastAsia="Calibri"/>
          <w:bCs/>
          <w:noProof/>
          <w:color w:val="000000" w:themeColor="text1"/>
          <w:sz w:val="24"/>
          <w:szCs w:val="24"/>
          <w:lang w:val="uz-Cyrl-UZ" w:eastAsia="en-US"/>
        </w:rPr>
        <w:t xml:space="preserve"> </w:t>
      </w:r>
      <w:r w:rsidRPr="00F44809">
        <w:rPr>
          <w:bCs/>
          <w:noProof/>
          <w:snapToGrid w:val="0"/>
          <w:sz w:val="24"/>
          <w:szCs w:val="24"/>
          <w:lang w:val="uz-Cyrl-UZ"/>
        </w:rPr>
        <w:t xml:space="preserve">kreditning toʻliq qiymati, </w:t>
      </w:r>
      <w:r w:rsidRPr="00F44809">
        <w:rPr>
          <w:noProof/>
          <w:sz w:val="24"/>
          <w:szCs w:val="24"/>
          <w:lang w:val="fr-FR"/>
        </w:rPr>
        <w:t>neustoykalar</w:t>
      </w:r>
      <w:r w:rsidRPr="00F44809">
        <w:rPr>
          <w:bCs/>
          <w:noProof/>
          <w:snapToGrid w:val="0"/>
          <w:sz w:val="24"/>
          <w:szCs w:val="24"/>
          <w:lang w:val="uz-Cyrl-UZ"/>
        </w:rPr>
        <w:t xml:space="preserve"> bundan mustasno</w:t>
      </w:r>
      <w:r w:rsidRPr="00F44809">
        <w:rPr>
          <w:bCs/>
          <w:noProof/>
          <w:snapToGrid w:val="0"/>
          <w:color w:val="000000" w:themeColor="text1"/>
          <w:sz w:val="24"/>
          <w:szCs w:val="24"/>
          <w:lang w:val="uz-Cyrl-UZ"/>
        </w:rPr>
        <w:t>.</w:t>
      </w:r>
    </w:p>
    <w:p w14:paraId="42302A49" w14:textId="77777777" w:rsidR="00F44809" w:rsidRPr="00F44809" w:rsidRDefault="00F44809" w:rsidP="00494A7A">
      <w:pPr>
        <w:tabs>
          <w:tab w:val="left" w:pos="0"/>
        </w:tabs>
        <w:ind w:firstLine="567"/>
        <w:jc w:val="both"/>
        <w:rPr>
          <w:b/>
          <w:noProof/>
          <w:snapToGrid w:val="0"/>
          <w:color w:val="000000" w:themeColor="text1"/>
          <w:sz w:val="24"/>
          <w:szCs w:val="24"/>
          <w:lang w:val="uz-Cyrl-UZ"/>
        </w:rPr>
      </w:pPr>
    </w:p>
    <w:p w14:paraId="4CD2FF19" w14:textId="77777777" w:rsidR="00F44809" w:rsidRPr="00F44809" w:rsidRDefault="00F44809" w:rsidP="00494A7A">
      <w:pPr>
        <w:pStyle w:val="af"/>
        <w:numPr>
          <w:ilvl w:val="0"/>
          <w:numId w:val="1"/>
        </w:numPr>
        <w:tabs>
          <w:tab w:val="left" w:pos="284"/>
          <w:tab w:val="left" w:pos="709"/>
          <w:tab w:val="left" w:pos="851"/>
        </w:tabs>
        <w:ind w:left="0" w:right="-2" w:firstLine="0"/>
        <w:jc w:val="center"/>
        <w:rPr>
          <w:b/>
          <w:bCs/>
          <w:noProof/>
          <w:sz w:val="24"/>
          <w:szCs w:val="24"/>
          <w:lang w:val="uz-Cyrl-UZ"/>
        </w:rPr>
      </w:pPr>
      <w:r w:rsidRPr="00F44809">
        <w:rPr>
          <w:b/>
          <w:noProof/>
          <w:snapToGrid w:val="0"/>
          <w:color w:val="000000" w:themeColor="text1"/>
          <w:sz w:val="24"/>
          <w:szCs w:val="24"/>
          <w:lang w:val="uz-Cyrl-UZ"/>
        </w:rPr>
        <w:t xml:space="preserve">Qarz oluvchining tasdiqlari va </w:t>
      </w:r>
      <w:r w:rsidRPr="00F44809">
        <w:rPr>
          <w:b/>
          <w:noProof/>
          <w:snapToGrid w:val="0"/>
          <w:color w:val="000000" w:themeColor="text1"/>
          <w:sz w:val="24"/>
          <w:szCs w:val="24"/>
          <w:lang w:val="en-US"/>
        </w:rPr>
        <w:t>roziligi</w:t>
      </w:r>
      <w:r w:rsidRPr="00F44809">
        <w:rPr>
          <w:b/>
          <w:bCs/>
          <w:noProof/>
          <w:sz w:val="24"/>
          <w:szCs w:val="24"/>
          <w:lang w:val="uz-Cyrl-UZ"/>
        </w:rPr>
        <w:t xml:space="preserve"> </w:t>
      </w:r>
    </w:p>
    <w:p w14:paraId="55912DFC" w14:textId="77777777" w:rsidR="00F44809" w:rsidRPr="00F44809" w:rsidRDefault="00F44809" w:rsidP="00494A7A">
      <w:pPr>
        <w:pStyle w:val="af"/>
        <w:numPr>
          <w:ilvl w:val="1"/>
          <w:numId w:val="1"/>
        </w:numPr>
        <w:tabs>
          <w:tab w:val="left" w:pos="993"/>
        </w:tabs>
        <w:ind w:left="0" w:right="-2" w:firstLine="567"/>
        <w:jc w:val="both"/>
        <w:rPr>
          <w:noProof/>
          <w:sz w:val="24"/>
          <w:szCs w:val="24"/>
          <w:lang w:val="uz-Cyrl-UZ"/>
        </w:rPr>
      </w:pPr>
      <w:r w:rsidRPr="00F44809">
        <w:rPr>
          <w:noProof/>
          <w:sz w:val="24"/>
          <w:szCs w:val="24"/>
          <w:lang w:val="uz-Cyrl-UZ"/>
        </w:rPr>
        <w:t>Qarz oluvchi ushbu bilan quyidagilarni tasdiqlaydi:</w:t>
      </w:r>
    </w:p>
    <w:p w14:paraId="3D9DF676"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 Kredit shartnomasi tuzilgunga qadar Qarz oluvchi Bank taqdim etgan quyidagi axborot bilan tanishib chiqdi:</w:t>
      </w:r>
    </w:p>
    <w:p w14:paraId="7004E581"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3.1.1.1. kredit olish uchun qarz oluvchiga qoʻyiladigan talablar;</w:t>
      </w:r>
    </w:p>
    <w:p w14:paraId="06E58180"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3.1.1.2. kreditning turi;</w:t>
      </w:r>
    </w:p>
    <w:p w14:paraId="2DA5B3E3"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3.1.1.3. kreditning eng koʻp miqdori va valyutasi;</w:t>
      </w:r>
    </w:p>
    <w:p w14:paraId="48F2E1A2"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3.1.1.4. kreditdan foydalanish muddati;</w:t>
      </w:r>
    </w:p>
    <w:p w14:paraId="28C6D959"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3.1.1.5. foiz stavkasining yillik nominal qiymati, shuningdek Qarz oluvchi murojaat qilgan sanadagi kreditning toʻliq qiymat;</w:t>
      </w:r>
    </w:p>
    <w:p w14:paraId="6F8CE879"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3.1.1.6. kreditdan foydalanganlik uchun foizlar hisoblash boshlanadigan sana va uni aniqlash tartibi;</w:t>
      </w:r>
    </w:p>
    <w:p w14:paraId="0BBF4C31"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3.1.1.7. tariflar va kredit olish hamda unga xizmat koʻrsatish bilan bogʻliq boʻlgan boshqa toʻlovlarning batafsil roʻyxati va miqdorlari;</w:t>
      </w:r>
    </w:p>
    <w:p w14:paraId="44DAAC5F"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3.1.1.8. kredit shartnomasi boʻyicha majburiyatlar bajarilmagan taqdirda Qarz oluvchining javobgarligi va tavakkalchiliklari;</w:t>
      </w:r>
    </w:p>
    <w:p w14:paraId="141397AC"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3.1.1.9. kredit berish, shu jumladan masofaviy xizmatlar koʻrsatish tizimlari orqali kredit berish usullari;</w:t>
      </w:r>
    </w:p>
    <w:p w14:paraId="4EAE6F2F"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3.1.1.10. qarz oluvchining kreditni qaytarish, kredit boʻyicha foizlarni va boshqa toʻlovlarni toʻlash chogʻidagi toʻlovlarining davriyligi;</w:t>
      </w:r>
    </w:p>
    <w:p w14:paraId="14EC45C7"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3.1.1.11. garovga qoʻyuvchi, kafil (kafolat beruvchi) va kredit shartnomasining tarafi hisoblangan boshqa shaxsning javobgarligi;</w:t>
      </w:r>
    </w:p>
    <w:p w14:paraId="473DA5C1"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lastRenderedPageBreak/>
        <w:t>3.1.1.12. Bank va Qarz oluvchining huquqlari va majburiyatlari, shu jumladan muddati oʻtkazib yuborilgan qarzdorlikni undirish jarayonida Qarz oluvchining huquqlari;</w:t>
      </w:r>
    </w:p>
    <w:p w14:paraId="230CBB60"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3.1.1.13. Qarz oluvchi tomonidan kredit olish uchun taqdim etilgan hujjatlarni koʻrib chiqish, kreditni taqdim etish va undan foydalanish muddatlari;</w:t>
      </w:r>
    </w:p>
    <w:p w14:paraId="3A7D18AF"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3.1.1.14. kredit olish uchun zarur boʻlgan hujjatlarning toʻliq roʻyxati;</w:t>
      </w:r>
    </w:p>
    <w:p w14:paraId="6C28BE00"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3.1.1.15. kredit berish toʻgʻrisidagi shartnoma boʻyicha majburiyatlar bajarilishini taʻminlash turlari;</w:t>
      </w:r>
    </w:p>
    <w:p w14:paraId="720DEA54"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3.1.1.16. kreditni muddatidan oldin soʻndirish tartibi;</w:t>
      </w:r>
    </w:p>
    <w:p w14:paraId="1AE37AC0"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3.1.1.17. kredit shartlarini oʻzgartirish tartibi, shu jumladan qarzdorlikni qaytarish muddatlarini qayta koʻrib chiqish va undiruvni taʻminotga qaratish tartib-taomili.</w:t>
      </w:r>
    </w:p>
    <w:p w14:paraId="23E8D053"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3.2. Ushbu shartnomani imzolashga vakolatliligi va layoqatliligini;</w:t>
      </w:r>
    </w:p>
    <w:p w14:paraId="358CB8F3"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 xml:space="preserve">3.3. Bankka taqdim etilgan (etiladigan) kreditni rasmiylashtirish va olish uchun hujjatlar va maʼlumotlar bunday hujjatlar va maʼlumotlar taqdim etilgan sanada </w:t>
      </w:r>
      <w:r w:rsidRPr="00F44809">
        <w:rPr>
          <w:noProof/>
          <w:sz w:val="24"/>
          <w:szCs w:val="24"/>
          <w:lang w:val="uz-Cyrl-UZ"/>
        </w:rPr>
        <w:t>h</w:t>
      </w:r>
      <w:r w:rsidRPr="00F44809">
        <w:rPr>
          <w:noProof/>
          <w:sz w:val="24"/>
          <w:szCs w:val="24"/>
          <w:lang w:val="en-US"/>
        </w:rPr>
        <w:t>aqiqiy va ishonchligini;</w:t>
      </w:r>
    </w:p>
    <w:p w14:paraId="72A00FFA"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3.4. Shartnoma tuzish sanasiga qarz oluvchiga nisbatan jiniyat ishi, sud ishi, ijro ishi va bankrotlik tartibida ish qoʻz</w:t>
      </w:r>
      <w:r w:rsidRPr="00F44809">
        <w:rPr>
          <w:noProof/>
          <w:sz w:val="24"/>
          <w:szCs w:val="24"/>
          <w:lang w:val="uz-Cyrl-UZ"/>
        </w:rPr>
        <w:t>gʻ</w:t>
      </w:r>
      <w:r w:rsidRPr="00F44809">
        <w:rPr>
          <w:noProof/>
          <w:sz w:val="24"/>
          <w:szCs w:val="24"/>
          <w:lang w:val="en-US"/>
        </w:rPr>
        <w:t>atilmaganligini;</w:t>
      </w:r>
    </w:p>
    <w:p w14:paraId="0191D186"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3.5. Qarz oluvchi toʻlovlarni amalga oshirishga yoki ushbu shartnomada belgilangan talablardan birortasini bajarishga qodir boʻlmasa, Bank kreditni muddatidan oldin qaytarishni va hisoblab yozilgan foizlarni, shuningdek boshqa toʻlovlarning muddatidan oldin toʻlanishini talab qilishini;</w:t>
      </w:r>
    </w:p>
    <w:p w14:paraId="521FC424"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3.6. Bank qonun hujjatlarida belgilangan tartibda undiruvni kredit boʻyicha taʼminotga va Qarz oluvchining boshqa mol-mulkiga qaratishini.</w:t>
      </w:r>
    </w:p>
    <w:p w14:paraId="27B47757"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3.7. Bank Qarz oluvchiga quyidagi omillarni hisobga olgan holda oʻz moliyaviy ahvolini tahlil qilishi zarurligi toʻgʻrisida ogohlantirib, axborot berdi:</w:t>
      </w:r>
    </w:p>
    <w:p w14:paraId="515316E0"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3.7.1. Qarz oluvchining qarz yuki joriy moliyaviy ahvoliga mos kelishi;</w:t>
      </w:r>
    </w:p>
    <w:p w14:paraId="7BA17A25"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3.7.2. Kredit shartnomasida koʻrsatilgan majburiyatlarini bajarishi uchun taxminan qaysi muddatlarda va qancha miqdorda pul mablagʻlari kelib tushishi kutilayotganligi (ish haqi toʻlanishi, boshqa daromadlar olishi davriyligi);</w:t>
      </w:r>
    </w:p>
    <w:p w14:paraId="7CD7D76C"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3.7.3. Kredit shartnomasi boʻyicha oʻz majburiyatlarini bajara olmasligiga olib kelishi mumkin boʻlgan yengib boʻlmas kuch taʻsiridagi vaziyatlar va boshqa holatlar yuz berishi ehtimoli (ishini yoʻqotish, oʻziga bogʻliq boʻlmagan sabablarga koʻra ish haqi va boshqa turdagi daromadlarni kechikib olishi, ishga joylashishi, sogʻligʻining yomonlashganligi natijasida daromadlarining tushib ketishi);</w:t>
      </w:r>
    </w:p>
    <w:p w14:paraId="7F703F58"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3.7.4. Bank Qarz oluvchini kredit shartnomasi boʻyicha oʻz majburiyatlarini lozim darajada bajarmasligi bilan bogʻliq tavakkalchiliklar toʻgʻrisida, shu jumladan Qarz oluvchiga nisbatan majburiyatlarni buzganligi uchun qoʻllaniladigan neustoyka (jarima, penya) va ularning natijasida Qarz oluvchining xarajatlari summasi oshishi ehtimoli toʻgʻrisida;</w:t>
      </w:r>
    </w:p>
    <w:p w14:paraId="103B0F94"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3.7.5. Bank soʻroviga javoban Qarz oluvchi tomonidan taqdim etilgan maʻlumotlar - tuzilayotgan kredit shartnomasining shartlariga taʻsir koʻrsatishi mumkinligi haqida.</w:t>
      </w:r>
    </w:p>
    <w:p w14:paraId="44D156F0"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3.8. Qarz oluvchi kredit olish uchun bankka murojaat qilgan vaqtda (bank binosida) kreditning asosiy shartlari toʻgʻrisidagi axborot Varaqasini Qarz oluvchi bilan birgalikda toʻldirib va Qarz oluvchiga bepul taqdim qilindi.</w:t>
      </w:r>
    </w:p>
    <w:p w14:paraId="2E011B8A" w14:textId="77777777" w:rsidR="00F44809" w:rsidRPr="00F44809" w:rsidRDefault="00F44809" w:rsidP="00494A7A">
      <w:pPr>
        <w:widowControl/>
        <w:ind w:firstLine="851"/>
        <w:jc w:val="both"/>
        <w:rPr>
          <w:noProof/>
          <w:sz w:val="24"/>
          <w:szCs w:val="24"/>
          <w:lang w:val="en-US"/>
        </w:rPr>
      </w:pPr>
      <w:r w:rsidRPr="00F44809">
        <w:rPr>
          <w:noProof/>
          <w:sz w:val="24"/>
          <w:szCs w:val="24"/>
          <w:lang w:val="en-US"/>
        </w:rPr>
        <w:t>3.9. Qarz oluvchi “Poytaxt Bank” AJ tomonidan kredit ajratish jarayonida Oʻzbekiston Respublikasining “Shaxsga doir maʼlumotlar toʻgʻrisida”gi qonunga asosan oʻziga doir maʼlumotlarga axborot texnologiyalaridan foydalangan holda shu jumladan Internet jahon axborot tarmogʻida elektron va jisman yigʻish, tizimlashtirish, ishlov berish va saqlashga oʻz roziligini beradi. Qarz oluvchi mazkur roziligni istalgan vaqtda Bankka yozma ravishda murojaat qilib, chaqirib olishi mumkin.</w:t>
      </w:r>
    </w:p>
    <w:p w14:paraId="7B8A5B9D" w14:textId="77777777" w:rsidR="00F44809" w:rsidRPr="00F44809" w:rsidRDefault="00F44809" w:rsidP="00494A7A">
      <w:pPr>
        <w:widowControl/>
        <w:ind w:firstLine="851"/>
        <w:jc w:val="both"/>
        <w:rPr>
          <w:noProof/>
          <w:sz w:val="24"/>
          <w:szCs w:val="24"/>
          <w:lang w:val="uz-Latn-UZ"/>
        </w:rPr>
      </w:pPr>
    </w:p>
    <w:p w14:paraId="05E9981D" w14:textId="77777777" w:rsidR="00F44809" w:rsidRPr="00F44809" w:rsidRDefault="00F44809" w:rsidP="00494A7A">
      <w:pPr>
        <w:numPr>
          <w:ilvl w:val="0"/>
          <w:numId w:val="1"/>
        </w:numPr>
        <w:tabs>
          <w:tab w:val="left" w:pos="284"/>
          <w:tab w:val="left" w:pos="709"/>
          <w:tab w:val="left" w:pos="851"/>
        </w:tabs>
        <w:autoSpaceDE w:val="0"/>
        <w:autoSpaceDN w:val="0"/>
        <w:adjustRightInd w:val="0"/>
        <w:ind w:left="0" w:right="-2" w:firstLine="0"/>
        <w:jc w:val="center"/>
        <w:rPr>
          <w:b/>
          <w:bCs/>
          <w:noProof/>
          <w:sz w:val="24"/>
          <w:szCs w:val="24"/>
          <w:lang w:val="en-US"/>
        </w:rPr>
      </w:pPr>
      <w:r w:rsidRPr="00F44809">
        <w:rPr>
          <w:b/>
          <w:bCs/>
          <w:noProof/>
          <w:sz w:val="24"/>
          <w:szCs w:val="24"/>
          <w:lang w:val="en-US"/>
        </w:rPr>
        <w:t>Kredit miqdori, foiz stavkasi va muddati</w:t>
      </w:r>
    </w:p>
    <w:p w14:paraId="6D7D5099" w14:textId="77777777" w:rsidR="00F44809" w:rsidRPr="00F44809" w:rsidRDefault="00F44809" w:rsidP="00494A7A">
      <w:pPr>
        <w:pStyle w:val="af"/>
        <w:numPr>
          <w:ilvl w:val="1"/>
          <w:numId w:val="1"/>
        </w:numPr>
        <w:tabs>
          <w:tab w:val="left" w:pos="993"/>
        </w:tabs>
        <w:autoSpaceDE w:val="0"/>
        <w:autoSpaceDN w:val="0"/>
        <w:adjustRightInd w:val="0"/>
        <w:ind w:left="0" w:right="-1" w:firstLine="567"/>
        <w:jc w:val="both"/>
        <w:rPr>
          <w:noProof/>
          <w:sz w:val="24"/>
          <w:szCs w:val="24"/>
          <w:lang w:val="en-US"/>
        </w:rPr>
      </w:pPr>
      <w:r w:rsidRPr="00F44809">
        <w:rPr>
          <w:noProof/>
          <w:sz w:val="24"/>
          <w:szCs w:val="24"/>
          <w:lang w:val="en-US"/>
        </w:rPr>
        <w:t>Kredit mablagʻi</w:t>
      </w:r>
      <w:r w:rsidRPr="00F44809">
        <w:rPr>
          <w:noProof/>
          <w:sz w:val="24"/>
          <w:szCs w:val="24"/>
          <w:lang w:val="uz-Cyrl-UZ"/>
        </w:rPr>
        <w:t xml:space="preserve"> </w:t>
      </w:r>
      <w:r w:rsidRPr="00F44809">
        <w:rPr>
          <w:noProof/>
          <w:sz w:val="24"/>
          <w:szCs w:val="24"/>
          <w:lang w:val="uz-Latn-UZ"/>
        </w:rPr>
        <w:t>______________</w:t>
      </w:r>
      <w:r w:rsidRPr="00F44809">
        <w:rPr>
          <w:b/>
          <w:noProof/>
          <w:sz w:val="24"/>
          <w:szCs w:val="24"/>
          <w:lang w:val="uz-Cyrl-UZ"/>
        </w:rPr>
        <w:t xml:space="preserve"> (</w:t>
      </w:r>
      <w:r w:rsidRPr="00F44809">
        <w:rPr>
          <w:b/>
          <w:noProof/>
          <w:sz w:val="24"/>
          <w:szCs w:val="24"/>
          <w:lang w:val="uz-Latn-UZ"/>
        </w:rPr>
        <w:t>__________________________</w:t>
      </w:r>
      <w:r w:rsidRPr="00F44809">
        <w:rPr>
          <w:b/>
          <w:noProof/>
          <w:sz w:val="24"/>
          <w:szCs w:val="24"/>
          <w:lang w:val="uz-Cyrl-UZ"/>
        </w:rPr>
        <w:t>)</w:t>
      </w:r>
      <w:r w:rsidRPr="00F44809">
        <w:rPr>
          <w:noProof/>
          <w:sz w:val="24"/>
          <w:szCs w:val="24"/>
          <w:lang w:val="uz-Cyrl-UZ"/>
        </w:rPr>
        <w:t xml:space="preserve"> soʻmni tashkil qiladi</w:t>
      </w:r>
      <w:r w:rsidRPr="00F44809">
        <w:rPr>
          <w:noProof/>
          <w:sz w:val="24"/>
          <w:szCs w:val="24"/>
          <w:lang w:val="en-US"/>
        </w:rPr>
        <w:t xml:space="preserve"> va</w:t>
      </w:r>
      <w:r w:rsidRPr="00F44809">
        <w:rPr>
          <w:noProof/>
          <w:sz w:val="24"/>
          <w:szCs w:val="24"/>
          <w:lang w:val="uz-Cyrl-UZ"/>
        </w:rPr>
        <w:t xml:space="preserve"> mablagʻ Qarz oluvchi</w:t>
      </w:r>
      <w:r w:rsidRPr="00F44809">
        <w:rPr>
          <w:noProof/>
          <w:sz w:val="24"/>
          <w:szCs w:val="24"/>
          <w:lang w:val="en-US"/>
        </w:rPr>
        <w:t>ning hisobvaragʻiga yoki qarz oluvchi tomonidan koʻrsatilgan boshqa hisobvaraqqa oʻtkazib beriladi yohud naqd pulda beriladi.</w:t>
      </w:r>
    </w:p>
    <w:p w14:paraId="7B89E308" w14:textId="77777777" w:rsidR="00F44809" w:rsidRPr="00F44809" w:rsidRDefault="00F44809" w:rsidP="00494A7A">
      <w:pPr>
        <w:pStyle w:val="af"/>
        <w:numPr>
          <w:ilvl w:val="1"/>
          <w:numId w:val="1"/>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lastRenderedPageBreak/>
        <w:t xml:space="preserve">Kreditdan foydalanganlik uchun qarz oluvchi kredit olingan oydan boshlab, bankka yillik </w:t>
      </w:r>
      <w:r w:rsidRPr="00F44809">
        <w:rPr>
          <w:noProof/>
          <w:sz w:val="24"/>
          <w:szCs w:val="24"/>
          <w:lang w:val="uz-Latn-UZ"/>
        </w:rPr>
        <w:t>_________ (______________________)</w:t>
      </w:r>
      <w:r w:rsidRPr="00F44809">
        <w:rPr>
          <w:b/>
          <w:bCs/>
          <w:noProof/>
          <w:sz w:val="24"/>
          <w:szCs w:val="24"/>
          <w:lang w:val="uz-Cyrl-UZ"/>
        </w:rPr>
        <w:t xml:space="preserve"> foiz</w:t>
      </w:r>
      <w:r w:rsidRPr="00F44809">
        <w:rPr>
          <w:noProof/>
          <w:sz w:val="24"/>
          <w:szCs w:val="24"/>
          <w:lang w:val="uz-Cyrl-UZ"/>
        </w:rPr>
        <w:t xml:space="preserve"> miqdorida toʻlovlarni amalga oshiradi.</w:t>
      </w:r>
    </w:p>
    <w:p w14:paraId="73D7A802" w14:textId="77777777" w:rsidR="00F44809" w:rsidRPr="00F44809" w:rsidRDefault="00F44809" w:rsidP="00494A7A">
      <w:pPr>
        <w:pStyle w:val="af"/>
        <w:numPr>
          <w:ilvl w:val="1"/>
          <w:numId w:val="1"/>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 Foizlar hakiqatda berilgan kredit asosiy summasining qoldigʻiga nisbatan kredit summasi qarz oluvchining hisobvaragʻiga yoki qarz oluvchi tomonidan koʻrsatilgan boshqa hisobvaraqqa oʻtkazilgan yoxud qarz oluvchiga naqd pul koʻrinishida berilgan sanadan boshlab hisoblanadi.</w:t>
      </w:r>
    </w:p>
    <w:p w14:paraId="3355498A" w14:textId="77777777" w:rsidR="00F44809" w:rsidRPr="00F44809" w:rsidRDefault="00F44809" w:rsidP="00494A7A">
      <w:pPr>
        <w:pStyle w:val="af"/>
        <w:numPr>
          <w:ilvl w:val="1"/>
          <w:numId w:val="1"/>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Kredit muddati: __________________</w:t>
      </w:r>
      <w:r w:rsidRPr="00F44809">
        <w:rPr>
          <w:noProof/>
          <w:sz w:val="24"/>
          <w:szCs w:val="24"/>
          <w:lang w:val="en-US"/>
        </w:rPr>
        <w:t xml:space="preserve"> </w:t>
      </w:r>
      <w:r w:rsidRPr="00F44809">
        <w:rPr>
          <w:noProof/>
          <w:sz w:val="24"/>
          <w:szCs w:val="24"/>
          <w:lang w:val="uz-Cyrl-UZ"/>
        </w:rPr>
        <w:t>(</w:t>
      </w:r>
      <w:r w:rsidRPr="00F44809">
        <w:rPr>
          <w:noProof/>
          <w:sz w:val="24"/>
          <w:szCs w:val="24"/>
          <w:lang w:val="en-US"/>
        </w:rPr>
        <w:t>______________________</w:t>
      </w:r>
      <w:r w:rsidRPr="00F44809">
        <w:rPr>
          <w:noProof/>
          <w:sz w:val="24"/>
          <w:szCs w:val="24"/>
          <w:lang w:val="uz-Cyrl-UZ"/>
        </w:rPr>
        <w:t>) yil</w:t>
      </w:r>
      <w:r w:rsidRPr="00F44809">
        <w:rPr>
          <w:noProof/>
          <w:sz w:val="24"/>
          <w:szCs w:val="24"/>
          <w:lang w:val="en-US"/>
        </w:rPr>
        <w:t>.</w:t>
      </w:r>
    </w:p>
    <w:p w14:paraId="69F313DD" w14:textId="77777777" w:rsidR="00F44809" w:rsidRPr="00F44809" w:rsidRDefault="00F44809" w:rsidP="00494A7A">
      <w:pPr>
        <w:pStyle w:val="af"/>
        <w:numPr>
          <w:ilvl w:val="1"/>
          <w:numId w:val="1"/>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Kreditni qaytarish usuli: ___________(diferencial yoki annuitet turi).</w:t>
      </w:r>
    </w:p>
    <w:p w14:paraId="2D4DF23B" w14:textId="77777777" w:rsidR="00F44809" w:rsidRPr="00F44809" w:rsidRDefault="00F44809" w:rsidP="00494A7A">
      <w:pPr>
        <w:pStyle w:val="af"/>
        <w:numPr>
          <w:ilvl w:val="1"/>
          <w:numId w:val="1"/>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Kreditlar boʻyicha foizlar har kuni yillik bazaviy davr - 365 kundan kelib chiqqan holda hisoblab yoziladi. Kreditlar boʻyicha kunlik foizlar quyidagi formulaga binoan hisoblanadi: Soʻndirilmagan kredit qoldigʻi x foiz stavkasi / yillik bazaviy davr - 365.</w:t>
      </w:r>
    </w:p>
    <w:p w14:paraId="22529F52" w14:textId="77777777" w:rsidR="00F44809" w:rsidRPr="00F44809" w:rsidRDefault="00F44809" w:rsidP="00494A7A">
      <w:pPr>
        <w:pStyle w:val="af"/>
        <w:tabs>
          <w:tab w:val="left" w:pos="993"/>
        </w:tabs>
        <w:autoSpaceDE w:val="0"/>
        <w:autoSpaceDN w:val="0"/>
        <w:adjustRightInd w:val="0"/>
        <w:ind w:left="567" w:right="-1"/>
        <w:jc w:val="both"/>
        <w:rPr>
          <w:noProof/>
          <w:sz w:val="24"/>
          <w:szCs w:val="24"/>
          <w:lang w:val="uz-Cyrl-UZ"/>
        </w:rPr>
      </w:pPr>
    </w:p>
    <w:p w14:paraId="56B6D71E" w14:textId="77777777" w:rsidR="00F44809" w:rsidRPr="00F44809" w:rsidRDefault="00F44809" w:rsidP="00494A7A">
      <w:pPr>
        <w:pStyle w:val="af"/>
        <w:numPr>
          <w:ilvl w:val="0"/>
          <w:numId w:val="1"/>
        </w:numPr>
        <w:tabs>
          <w:tab w:val="left" w:pos="284"/>
          <w:tab w:val="left" w:pos="709"/>
          <w:tab w:val="left" w:pos="851"/>
        </w:tabs>
        <w:ind w:left="0" w:right="-2" w:firstLine="0"/>
        <w:jc w:val="center"/>
        <w:rPr>
          <w:b/>
          <w:bCs/>
          <w:noProof/>
          <w:sz w:val="24"/>
          <w:szCs w:val="24"/>
        </w:rPr>
      </w:pPr>
      <w:r w:rsidRPr="00F44809">
        <w:rPr>
          <w:b/>
          <w:bCs/>
          <w:noProof/>
          <w:sz w:val="24"/>
          <w:szCs w:val="24"/>
          <w:lang w:val="en-US"/>
        </w:rPr>
        <w:t>K</w:t>
      </w:r>
      <w:r w:rsidRPr="00F44809">
        <w:rPr>
          <w:b/>
          <w:bCs/>
          <w:noProof/>
          <w:sz w:val="24"/>
          <w:szCs w:val="24"/>
        </w:rPr>
        <w:t>redit taʼminoti</w:t>
      </w:r>
    </w:p>
    <w:p w14:paraId="3F677AEE" w14:textId="77777777" w:rsidR="00F44809" w:rsidRPr="00F44809" w:rsidRDefault="00F44809" w:rsidP="00494A7A">
      <w:pPr>
        <w:pStyle w:val="af"/>
        <w:numPr>
          <w:ilvl w:val="1"/>
          <w:numId w:val="1"/>
        </w:numPr>
        <w:tabs>
          <w:tab w:val="left" w:pos="1134"/>
        </w:tabs>
        <w:autoSpaceDE w:val="0"/>
        <w:autoSpaceDN w:val="0"/>
        <w:adjustRightInd w:val="0"/>
        <w:ind w:left="0" w:firstLine="567"/>
        <w:jc w:val="both"/>
        <w:rPr>
          <w:noProof/>
          <w:sz w:val="24"/>
          <w:szCs w:val="24"/>
          <w:lang w:val="uz-Latn-UZ"/>
        </w:rPr>
      </w:pPr>
      <w:r w:rsidRPr="00F44809">
        <w:rPr>
          <w:noProof/>
          <w:sz w:val="24"/>
          <w:szCs w:val="24"/>
          <w:lang w:val="uz-Cyrl-UZ"/>
        </w:rPr>
        <w:t xml:space="preserve">Kredit taʼminoti sifatida sugʻurta kompaniyasining _________(_________________) soʻmlik sugʻurta polisi taqdim qiladi. </w:t>
      </w:r>
    </w:p>
    <w:p w14:paraId="7FE3DEEA" w14:textId="77777777" w:rsidR="00F44809" w:rsidRPr="00F44809" w:rsidRDefault="00F44809" w:rsidP="00494A7A">
      <w:pPr>
        <w:pStyle w:val="af"/>
        <w:numPr>
          <w:ilvl w:val="1"/>
          <w:numId w:val="1"/>
        </w:numPr>
        <w:tabs>
          <w:tab w:val="left" w:pos="1134"/>
        </w:tabs>
        <w:autoSpaceDE w:val="0"/>
        <w:autoSpaceDN w:val="0"/>
        <w:adjustRightInd w:val="0"/>
        <w:ind w:left="0" w:firstLine="567"/>
        <w:jc w:val="both"/>
        <w:rPr>
          <w:noProof/>
          <w:sz w:val="24"/>
          <w:szCs w:val="24"/>
          <w:lang w:val="uz-Cyrl-UZ"/>
        </w:rPr>
      </w:pPr>
      <w:r w:rsidRPr="00F44809">
        <w:rPr>
          <w:noProof/>
          <w:sz w:val="24"/>
          <w:szCs w:val="24"/>
          <w:lang w:val="uz-Cyrl-UZ"/>
        </w:rPr>
        <w:t>Kreditning qaytarilishi taʼminoti bilan bogʻliq boʻlgan hujjatlarni zarur darajada rasmiylashtirish boʻyicha har qanday (notarial, sugʻurta, YXXB va boshqalar bilan bogʻliq boʻlgan) xarajatlar Qarz oluvchi zimmasida boʻladi. Sugʻurta tashkilotiga toʻlab beriladigan mukofot puli xarajatlari mijozning xohishiga koʻra kredit mablagʻlari hisobidan toʻlab berilishi mumkin. Bunda, birinchi navbatda bank maxsus hisobvaragʻidan sugʻurta mukofoti puli toʻlab beriladi va sugʻurta polisi taqdim etilgandan soʻng ssuda hisobvaragʻidan bankning maxsus hisobvaragʻiga toʻlab berilgan sugʻurta mukofoti puli qoplanadi, shundan soʻng kredit mablagʻlari ajratiladi. Mijozning xohishi bilan kredit mablagʻlari hisobidan toʻlab berilgan sugʻurta mukofoti puli kreditning toʻliq qiymatiga kiritilgan hisoblanadi.</w:t>
      </w:r>
    </w:p>
    <w:p w14:paraId="63EBAAC5" w14:textId="77777777" w:rsidR="00F44809" w:rsidRPr="00F44809" w:rsidRDefault="00F44809" w:rsidP="00494A7A">
      <w:pPr>
        <w:pStyle w:val="af"/>
        <w:numPr>
          <w:ilvl w:val="1"/>
          <w:numId w:val="1"/>
        </w:numPr>
        <w:tabs>
          <w:tab w:val="left" w:pos="1134"/>
        </w:tabs>
        <w:autoSpaceDE w:val="0"/>
        <w:autoSpaceDN w:val="0"/>
        <w:adjustRightInd w:val="0"/>
        <w:ind w:left="0" w:firstLine="567"/>
        <w:jc w:val="both"/>
        <w:rPr>
          <w:noProof/>
          <w:sz w:val="24"/>
          <w:szCs w:val="24"/>
          <w:lang w:val="uz-Cyrl-UZ"/>
        </w:rPr>
      </w:pPr>
      <w:r w:rsidRPr="00F44809">
        <w:rPr>
          <w:noProof/>
          <w:sz w:val="24"/>
          <w:szCs w:val="24"/>
          <w:lang w:val="uz-Cyrl-UZ"/>
        </w:rPr>
        <w:t>Kredit</w:t>
      </w:r>
      <w:r w:rsidRPr="00F44809">
        <w:rPr>
          <w:noProof/>
          <w:sz w:val="24"/>
          <w:szCs w:val="24"/>
          <w:lang w:val="en-US"/>
        </w:rPr>
        <w:t xml:space="preserve"> majburiyatlarini </w:t>
      </w:r>
      <w:r w:rsidRPr="00F44809">
        <w:rPr>
          <w:noProof/>
          <w:sz w:val="24"/>
          <w:szCs w:val="24"/>
          <w:lang w:val="uz-Cyrl-UZ"/>
        </w:rPr>
        <w:t>taʼmin</w:t>
      </w:r>
      <w:r w:rsidRPr="00F44809">
        <w:rPr>
          <w:noProof/>
          <w:sz w:val="24"/>
          <w:szCs w:val="24"/>
          <w:lang w:val="en-US"/>
        </w:rPr>
        <w:t xml:space="preserve">ot shartnomasi </w:t>
      </w:r>
      <w:r w:rsidRPr="00F44809">
        <w:rPr>
          <w:noProof/>
          <w:sz w:val="24"/>
          <w:szCs w:val="24"/>
          <w:lang w:val="uz-Cyrl-UZ"/>
        </w:rPr>
        <w:t>ushbu shartnomaning ajralmas qismi hisoblan</w:t>
      </w:r>
      <w:r w:rsidRPr="00F44809">
        <w:rPr>
          <w:noProof/>
          <w:sz w:val="24"/>
          <w:szCs w:val="24"/>
          <w:lang w:val="en-US"/>
        </w:rPr>
        <w:t xml:space="preserve">gan </w:t>
      </w:r>
      <w:r w:rsidRPr="00F44809">
        <w:rPr>
          <w:b/>
          <w:bCs/>
          <w:noProof/>
          <w:sz w:val="24"/>
          <w:szCs w:val="24"/>
          <w:lang w:val="en-US"/>
        </w:rPr>
        <w:t>1</w:t>
      </w:r>
      <w:r w:rsidRPr="00F44809">
        <w:rPr>
          <w:b/>
          <w:bCs/>
          <w:noProof/>
          <w:sz w:val="24"/>
          <w:szCs w:val="24"/>
          <w:lang w:val="uz-Cyrl-UZ"/>
        </w:rPr>
        <w:t>-ilova</w:t>
      </w:r>
      <w:r w:rsidRPr="00F44809">
        <w:rPr>
          <w:noProof/>
          <w:sz w:val="24"/>
          <w:szCs w:val="24"/>
          <w:lang w:val="uz-Cyrl-UZ"/>
        </w:rPr>
        <w:t>da keltirilgan.</w:t>
      </w:r>
    </w:p>
    <w:p w14:paraId="630339D5" w14:textId="77777777" w:rsidR="00F44809" w:rsidRPr="00F44809" w:rsidRDefault="00F44809" w:rsidP="00494A7A">
      <w:pPr>
        <w:pStyle w:val="af"/>
        <w:numPr>
          <w:ilvl w:val="1"/>
          <w:numId w:val="1"/>
        </w:numPr>
        <w:tabs>
          <w:tab w:val="left" w:pos="1134"/>
        </w:tabs>
        <w:autoSpaceDE w:val="0"/>
        <w:autoSpaceDN w:val="0"/>
        <w:adjustRightInd w:val="0"/>
        <w:ind w:left="0" w:firstLine="567"/>
        <w:jc w:val="both"/>
        <w:rPr>
          <w:noProof/>
          <w:sz w:val="24"/>
          <w:szCs w:val="24"/>
          <w:lang w:val="uz-Cyrl-UZ"/>
        </w:rPr>
      </w:pPr>
      <w:r w:rsidRPr="00F44809">
        <w:rPr>
          <w:noProof/>
          <w:sz w:val="24"/>
          <w:szCs w:val="24"/>
          <w:lang w:val="uz-Cyrl-UZ"/>
        </w:rPr>
        <w:t xml:space="preserve">Qarz </w:t>
      </w:r>
      <w:r w:rsidRPr="00F44809">
        <w:rPr>
          <w:bCs/>
          <w:noProof/>
          <w:sz w:val="24"/>
          <w:szCs w:val="24"/>
          <w:lang w:val="uz-Cyrl-UZ"/>
        </w:rPr>
        <w:t>oluvchi</w:t>
      </w:r>
      <w:r w:rsidRPr="00F44809">
        <w:rPr>
          <w:noProof/>
          <w:sz w:val="24"/>
          <w:szCs w:val="24"/>
          <w:lang w:val="uz-Cyrl-UZ"/>
        </w:rPr>
        <w:t xml:space="preserve"> oʻz majburiyatlarini bajarilishini oʻziga va/yoki boshqa shaxslarga tegishli boʻlgan likvid mulklar bilan ham taʼminlashi mumkin.</w:t>
      </w:r>
    </w:p>
    <w:p w14:paraId="0DCE7A4C" w14:textId="77777777" w:rsidR="00F44809" w:rsidRPr="00F44809" w:rsidRDefault="00F44809" w:rsidP="00494A7A">
      <w:pPr>
        <w:pStyle w:val="af"/>
        <w:tabs>
          <w:tab w:val="left" w:pos="993"/>
        </w:tabs>
        <w:autoSpaceDE w:val="0"/>
        <w:autoSpaceDN w:val="0"/>
        <w:adjustRightInd w:val="0"/>
        <w:ind w:left="567" w:right="-1"/>
        <w:jc w:val="both"/>
        <w:rPr>
          <w:noProof/>
          <w:sz w:val="24"/>
          <w:szCs w:val="24"/>
          <w:lang w:val="uz-Cyrl-UZ"/>
        </w:rPr>
      </w:pPr>
    </w:p>
    <w:p w14:paraId="453667E3" w14:textId="77777777" w:rsidR="00F44809" w:rsidRPr="00F44809" w:rsidRDefault="00F44809" w:rsidP="00494A7A">
      <w:pPr>
        <w:pStyle w:val="af"/>
        <w:numPr>
          <w:ilvl w:val="0"/>
          <w:numId w:val="1"/>
        </w:numPr>
        <w:tabs>
          <w:tab w:val="left" w:pos="284"/>
          <w:tab w:val="left" w:pos="709"/>
          <w:tab w:val="left" w:pos="851"/>
        </w:tabs>
        <w:ind w:left="0" w:right="-2" w:firstLine="0"/>
        <w:jc w:val="center"/>
        <w:rPr>
          <w:b/>
          <w:noProof/>
          <w:sz w:val="24"/>
          <w:szCs w:val="24"/>
          <w:lang w:val="uz-Cyrl-UZ"/>
        </w:rPr>
      </w:pPr>
      <w:r w:rsidRPr="00F44809">
        <w:rPr>
          <w:b/>
          <w:noProof/>
          <w:sz w:val="24"/>
          <w:szCs w:val="24"/>
          <w:lang w:val="fr-FR"/>
        </w:rPr>
        <w:t>Taraflarning</w:t>
      </w:r>
      <w:r w:rsidRPr="00F44809">
        <w:rPr>
          <w:b/>
          <w:noProof/>
          <w:sz w:val="24"/>
          <w:szCs w:val="24"/>
          <w:lang w:val="uz-Cyrl-UZ"/>
        </w:rPr>
        <w:t xml:space="preserve"> </w:t>
      </w:r>
      <w:r w:rsidRPr="00F44809">
        <w:rPr>
          <w:b/>
          <w:noProof/>
          <w:sz w:val="24"/>
          <w:szCs w:val="24"/>
          <w:lang w:val="en-US"/>
        </w:rPr>
        <w:t xml:space="preserve">huquq, </w:t>
      </w:r>
      <w:r w:rsidRPr="00F44809">
        <w:rPr>
          <w:b/>
          <w:noProof/>
          <w:sz w:val="24"/>
          <w:szCs w:val="24"/>
          <w:lang w:val="uz-Cyrl-UZ"/>
        </w:rPr>
        <w:t>majburiyatlari</w:t>
      </w:r>
      <w:r w:rsidRPr="00F44809">
        <w:rPr>
          <w:b/>
          <w:noProof/>
          <w:sz w:val="24"/>
          <w:szCs w:val="24"/>
          <w:lang w:val="en-US"/>
        </w:rPr>
        <w:t xml:space="preserve"> va javobgarligi</w:t>
      </w:r>
    </w:p>
    <w:p w14:paraId="533C44BB" w14:textId="77777777" w:rsidR="00F44809" w:rsidRPr="00F44809" w:rsidRDefault="00F44809" w:rsidP="00494A7A">
      <w:pPr>
        <w:pStyle w:val="af"/>
        <w:numPr>
          <w:ilvl w:val="1"/>
          <w:numId w:val="1"/>
        </w:numPr>
        <w:tabs>
          <w:tab w:val="left" w:pos="851"/>
          <w:tab w:val="left" w:pos="1134"/>
        </w:tabs>
        <w:ind w:left="0" w:right="-2" w:firstLine="567"/>
        <w:jc w:val="both"/>
        <w:rPr>
          <w:b/>
          <w:noProof/>
          <w:sz w:val="24"/>
          <w:szCs w:val="24"/>
          <w:lang w:val="uz-Cyrl-UZ"/>
        </w:rPr>
      </w:pPr>
      <w:r w:rsidRPr="00F44809">
        <w:rPr>
          <w:b/>
          <w:noProof/>
          <w:sz w:val="24"/>
          <w:szCs w:val="24"/>
          <w:lang w:val="uz-Cyrl-UZ"/>
        </w:rPr>
        <w:t>Qarz oluvchining</w:t>
      </w:r>
      <w:r w:rsidRPr="00F44809">
        <w:rPr>
          <w:b/>
          <w:noProof/>
          <w:sz w:val="24"/>
          <w:szCs w:val="24"/>
          <w:lang w:val="en-US"/>
        </w:rPr>
        <w:t xml:space="preserve"> </w:t>
      </w:r>
      <w:r w:rsidRPr="00F44809">
        <w:rPr>
          <w:b/>
          <w:noProof/>
          <w:sz w:val="24"/>
          <w:szCs w:val="24"/>
          <w:lang w:val="uz-Cyrl-UZ"/>
        </w:rPr>
        <w:t>huquqlari:</w:t>
      </w:r>
    </w:p>
    <w:p w14:paraId="4A25AEE5"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Bank xizmatlarini erkin tanlash;</w:t>
      </w:r>
    </w:p>
    <w:p w14:paraId="22B375CA"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 xml:space="preserve">huquqlarini himoya qilish usullari, shu jumladan nizoni sudgacha hal etish imkoniyatiga ega boʻlish; </w:t>
      </w:r>
    </w:p>
    <w:p w14:paraId="59BA7DC1"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Bankdan ushbu shartnomaning 3.1.1.-bandida nazarda tutilgan axborotni taqdim etishi talab qilish;</w:t>
      </w:r>
    </w:p>
    <w:p w14:paraId="627737DE"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kredit shartnomani imzo qoʻymasdan oldin tanishib chiqishi uchun oʻzi bilan olib ketish;</w:t>
      </w:r>
    </w:p>
    <w:p w14:paraId="12A728ED"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kredit shartnomasi tuzilgandan keyin va mijoz tomonidan pul mablagʻlari olingunga qadar boʻlgan davrda kredit olishdan bepul asosda voz kechish;</w:t>
      </w:r>
    </w:p>
    <w:p w14:paraId="31D9C771"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 xml:space="preserve"> </w:t>
      </w:r>
      <w:r w:rsidRPr="00F44809">
        <w:rPr>
          <w:noProof/>
          <w:sz w:val="24"/>
          <w:szCs w:val="24"/>
          <w:lang w:val="fr-FR"/>
        </w:rPr>
        <w:t>neustoyka (jarima/komissiya)</w:t>
      </w:r>
      <w:r w:rsidRPr="00F44809">
        <w:rPr>
          <w:noProof/>
          <w:color w:val="000000"/>
          <w:sz w:val="24"/>
          <w:szCs w:val="24"/>
          <w:lang w:val="en-US"/>
        </w:rPr>
        <w:t xml:space="preserve"> sanksiyalarini undirmagan holda istalgan vaqtda kreditni muddatidan oldin soʻndirish;</w:t>
      </w:r>
    </w:p>
    <w:p w14:paraId="0AC50E80"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kredit uchun toʻlovlarni amalga oshirish shaklini oʻzi mustaqil tanlash;</w:t>
      </w:r>
    </w:p>
    <w:p w14:paraId="44C9ECD0"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sugʻurta kompaniyasi va (yoki) baholovchini mustaqil ravishda tanlash;</w:t>
      </w:r>
    </w:p>
    <w:p w14:paraId="118EB6C4"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kredit boʻyicha garovda turgan oʻzining depozitidagi (omonatidagi) mablagʻlarini kredit shartnomasi davrining xohlagan vaqtida depozit (omonatning) amal qilish muddatidan qati nazar, mazkur kreditni qaytarish uchun yoʻnaltirish;</w:t>
      </w:r>
    </w:p>
    <w:p w14:paraId="2B063075"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garov sifatida boʻlgan mol-mulkka nisbatan bankning huquqlari toʻgʻrisidagi yozuvni garov reyestridan chiqarishni talab qilish;</w:t>
      </w:r>
    </w:p>
    <w:p w14:paraId="277DB546"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Kredit boʻyicha talabni uchinchi shaxslarga oʻtkazish boʻyicha Banknkka murojaat qilish;</w:t>
      </w:r>
    </w:p>
    <w:p w14:paraId="1C9FFDD2"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 xml:space="preserve">huquqlari va qonuniy manfaatlari buzilishi natijasida etkazilgan moddiy zararning </w:t>
      </w:r>
      <w:r w:rsidRPr="00F44809">
        <w:rPr>
          <w:noProof/>
          <w:color w:val="000000"/>
          <w:sz w:val="24"/>
          <w:szCs w:val="24"/>
          <w:lang w:val="en-US"/>
        </w:rPr>
        <w:lastRenderedPageBreak/>
        <w:t>qonunchilikda belgilangan tartibda oʻrnini qoplash yoki maʻnaviy ziyonni kompensatsiya qilishni talab qilish;</w:t>
      </w:r>
    </w:p>
    <w:p w14:paraId="40D92E64"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bank bilan imzolangan kredit shartnomani, berilgan ariza, kredit berilganligini tasdiqlovchi hujjat (order, toʻlov topshiriqnomasi, elektron toʻlov vositasiga pul mablagʻlari oʻtkazilganligi toʻgʻrisida maʻlumotnoma), kredit shartnomalari boʻyicha majburiyatlari toʻliq bajarilganligini tasdiqlovchi hujjat (maʻlumotnoma)ni ularni tayyorlash xarajatlaridan oshmaydigan miqdorda haq toʻlab (haq evaziga) cheklanmagan tarzda olish;</w:t>
      </w:r>
    </w:p>
    <w:p w14:paraId="66D588A5"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maʻlumot berish uchun u bilan bogʻlanish aloqa vositasini tanlash;</w:t>
      </w:r>
    </w:p>
    <w:p w14:paraId="28E8055F"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kreditni qaytarish jadvalida belgilangan summaga nisbatan koʻp mablagʻ toʻlagan taqdirda bankka yozma yoki ogʻzaki koʻrsatma bergan holda, ortiqcha toʻlangan pul mablagʻlarini kreditnining asosiy qismini soʻndirish uchun yoʻnaltirish;</w:t>
      </w:r>
    </w:p>
    <w:p w14:paraId="6822E8C6" w14:textId="77777777" w:rsidR="00F44809" w:rsidRPr="00F44809" w:rsidRDefault="00F44809" w:rsidP="00494A7A">
      <w:pPr>
        <w:pStyle w:val="a8"/>
        <w:numPr>
          <w:ilvl w:val="2"/>
          <w:numId w:val="14"/>
        </w:numPr>
        <w:tabs>
          <w:tab w:val="left" w:pos="851"/>
        </w:tabs>
        <w:ind w:left="0" w:right="-2" w:firstLine="567"/>
        <w:rPr>
          <w:noProof/>
          <w:color w:val="000000"/>
          <w:sz w:val="24"/>
          <w:szCs w:val="24"/>
          <w:lang w:val="en-US"/>
        </w:rPr>
      </w:pPr>
      <w:r w:rsidRPr="00F44809">
        <w:rPr>
          <w:noProof/>
          <w:color w:val="000000"/>
          <w:sz w:val="24"/>
          <w:szCs w:val="24"/>
          <w:lang w:val="en-US"/>
        </w:rPr>
        <w:t>Bankdan shartnoma boʻyicha majburiyatlarini oʻz vaqtida bajarilishini talab qilish.</w:t>
      </w:r>
    </w:p>
    <w:p w14:paraId="1E48D6EA" w14:textId="77777777" w:rsidR="00F44809" w:rsidRPr="00F44809" w:rsidRDefault="00F44809" w:rsidP="00494A7A">
      <w:pPr>
        <w:pStyle w:val="af"/>
        <w:numPr>
          <w:ilvl w:val="1"/>
          <w:numId w:val="1"/>
        </w:numPr>
        <w:tabs>
          <w:tab w:val="left" w:pos="851"/>
          <w:tab w:val="left" w:pos="1134"/>
        </w:tabs>
        <w:ind w:left="0" w:right="-2" w:firstLine="567"/>
        <w:jc w:val="both"/>
        <w:rPr>
          <w:b/>
          <w:noProof/>
          <w:sz w:val="24"/>
          <w:szCs w:val="24"/>
          <w:lang w:val="uz-Cyrl-UZ"/>
        </w:rPr>
      </w:pPr>
      <w:r w:rsidRPr="00F44809">
        <w:rPr>
          <w:b/>
          <w:noProof/>
          <w:sz w:val="24"/>
          <w:szCs w:val="24"/>
          <w:lang w:val="uz-Cyrl-UZ"/>
        </w:rPr>
        <w:t>Bankning huquqlari:</w:t>
      </w:r>
    </w:p>
    <w:p w14:paraId="6B698075"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noProof/>
          <w:sz w:val="24"/>
          <w:szCs w:val="24"/>
          <w:lang w:val="uz-Cyrl-UZ"/>
        </w:rPr>
        <w:t>Qarz oluvchining kredit ajratish jarayonida Oʻzbekiston Respublikasining “Shaxsga doir maʼlumotlar toʻgʻrisida”gi qonunga asosan oʻziga doir maʼlumotlarga axborot texnologiyalaridan foydalangan holda shu jumladan Internet jahon axborot tarmogʻida elektron va jisman yigʻish, tizimlashtirish, ishlov berish va saqlash, shu jumladan quyidagi maʻlumotlarni:</w:t>
      </w:r>
    </w:p>
    <w:p w14:paraId="49720436" w14:textId="77777777" w:rsidR="00F44809" w:rsidRPr="00F44809" w:rsidRDefault="00F44809" w:rsidP="00494A7A">
      <w:pPr>
        <w:pStyle w:val="af"/>
        <w:numPr>
          <w:ilvl w:val="3"/>
          <w:numId w:val="15"/>
        </w:numPr>
        <w:tabs>
          <w:tab w:val="left" w:pos="851"/>
          <w:tab w:val="left" w:pos="1134"/>
        </w:tabs>
        <w:autoSpaceDE w:val="0"/>
        <w:autoSpaceDN w:val="0"/>
        <w:adjustRightInd w:val="0"/>
        <w:ind w:left="0" w:right="-2" w:firstLine="567"/>
        <w:jc w:val="both"/>
        <w:rPr>
          <w:bCs/>
          <w:noProof/>
          <w:sz w:val="24"/>
          <w:szCs w:val="24"/>
          <w:lang w:val="uz-Cyrl-UZ"/>
        </w:rPr>
      </w:pPr>
      <w:r w:rsidRPr="00F44809">
        <w:rPr>
          <w:bCs/>
          <w:noProof/>
          <w:sz w:val="24"/>
          <w:szCs w:val="24"/>
          <w:lang w:val="uz-Cyrl-UZ"/>
        </w:rPr>
        <w:t>toʻlov qobiliyatini baholash toʻgʻrisida;</w:t>
      </w:r>
    </w:p>
    <w:p w14:paraId="36186143" w14:textId="77777777" w:rsidR="00F44809" w:rsidRPr="00F44809" w:rsidRDefault="00F44809" w:rsidP="00494A7A">
      <w:pPr>
        <w:pStyle w:val="af"/>
        <w:numPr>
          <w:ilvl w:val="3"/>
          <w:numId w:val="15"/>
        </w:numPr>
        <w:tabs>
          <w:tab w:val="left" w:pos="851"/>
          <w:tab w:val="left" w:pos="1134"/>
        </w:tabs>
        <w:autoSpaceDE w:val="0"/>
        <w:autoSpaceDN w:val="0"/>
        <w:adjustRightInd w:val="0"/>
        <w:ind w:left="0" w:right="-2" w:firstLine="567"/>
        <w:jc w:val="both"/>
        <w:rPr>
          <w:bCs/>
          <w:noProof/>
          <w:sz w:val="24"/>
          <w:szCs w:val="24"/>
          <w:lang w:val="uz-Cyrl-UZ"/>
        </w:rPr>
      </w:pPr>
      <w:r w:rsidRPr="00F44809">
        <w:rPr>
          <w:bCs/>
          <w:noProof/>
          <w:sz w:val="24"/>
          <w:szCs w:val="24"/>
          <w:lang w:val="uz-Cyrl-UZ"/>
        </w:rPr>
        <w:t>boshqa daromadlari va xarajatlari toʻgʻrisida;</w:t>
      </w:r>
    </w:p>
    <w:p w14:paraId="6058126B" w14:textId="77777777" w:rsidR="00F44809" w:rsidRPr="00F44809" w:rsidRDefault="00F44809" w:rsidP="00494A7A">
      <w:pPr>
        <w:pStyle w:val="af"/>
        <w:numPr>
          <w:ilvl w:val="3"/>
          <w:numId w:val="15"/>
        </w:numPr>
        <w:tabs>
          <w:tab w:val="left" w:pos="851"/>
          <w:tab w:val="left" w:pos="1134"/>
        </w:tabs>
        <w:autoSpaceDE w:val="0"/>
        <w:autoSpaceDN w:val="0"/>
        <w:adjustRightInd w:val="0"/>
        <w:ind w:left="0" w:right="-2" w:firstLine="567"/>
        <w:jc w:val="both"/>
        <w:rPr>
          <w:bCs/>
          <w:noProof/>
          <w:sz w:val="24"/>
          <w:szCs w:val="24"/>
          <w:lang w:val="uz-Cyrl-UZ"/>
        </w:rPr>
      </w:pPr>
      <w:r w:rsidRPr="00F44809">
        <w:rPr>
          <w:bCs/>
          <w:noProof/>
          <w:sz w:val="24"/>
          <w:szCs w:val="24"/>
          <w:lang w:val="uz-Cyrl-UZ"/>
        </w:rPr>
        <w:t>shaxsiy balans hisoblarining mavjudligi/yoʻqligi toʻgʻrisida;</w:t>
      </w:r>
    </w:p>
    <w:p w14:paraId="2DC76CDD" w14:textId="77777777" w:rsidR="00F44809" w:rsidRPr="00F44809" w:rsidRDefault="00F44809" w:rsidP="00494A7A">
      <w:pPr>
        <w:pStyle w:val="af"/>
        <w:numPr>
          <w:ilvl w:val="3"/>
          <w:numId w:val="15"/>
        </w:numPr>
        <w:tabs>
          <w:tab w:val="left" w:pos="851"/>
          <w:tab w:val="left" w:pos="1134"/>
        </w:tabs>
        <w:autoSpaceDE w:val="0"/>
        <w:autoSpaceDN w:val="0"/>
        <w:adjustRightInd w:val="0"/>
        <w:ind w:left="0" w:right="-2" w:firstLine="567"/>
        <w:jc w:val="both"/>
        <w:rPr>
          <w:bCs/>
          <w:noProof/>
          <w:sz w:val="24"/>
          <w:szCs w:val="24"/>
          <w:lang w:val="uz-Cyrl-UZ"/>
        </w:rPr>
      </w:pPr>
      <w:r w:rsidRPr="00F44809">
        <w:rPr>
          <w:bCs/>
          <w:noProof/>
          <w:sz w:val="24"/>
          <w:szCs w:val="24"/>
          <w:lang w:val="uz-Cyrl-UZ"/>
        </w:rPr>
        <w:t>depozit hisobraqamlari mavjudligi/yoʻqligi toʻgʻrisida;</w:t>
      </w:r>
    </w:p>
    <w:p w14:paraId="56A81388" w14:textId="77777777" w:rsidR="00F44809" w:rsidRPr="00F44809" w:rsidRDefault="00F44809" w:rsidP="00494A7A">
      <w:pPr>
        <w:pStyle w:val="af"/>
        <w:numPr>
          <w:ilvl w:val="3"/>
          <w:numId w:val="15"/>
        </w:numPr>
        <w:tabs>
          <w:tab w:val="left" w:pos="851"/>
          <w:tab w:val="left" w:pos="1134"/>
        </w:tabs>
        <w:autoSpaceDE w:val="0"/>
        <w:autoSpaceDN w:val="0"/>
        <w:adjustRightInd w:val="0"/>
        <w:ind w:left="0" w:right="-2" w:firstLine="567"/>
        <w:jc w:val="both"/>
        <w:rPr>
          <w:bCs/>
          <w:noProof/>
          <w:sz w:val="24"/>
          <w:szCs w:val="24"/>
          <w:lang w:val="uz-Cyrl-UZ"/>
        </w:rPr>
      </w:pPr>
      <w:r w:rsidRPr="00F44809">
        <w:rPr>
          <w:bCs/>
          <w:noProof/>
          <w:sz w:val="24"/>
          <w:szCs w:val="24"/>
          <w:lang w:val="en-US"/>
        </w:rPr>
        <w:t xml:space="preserve">bank kartalari </w:t>
      </w:r>
      <w:r w:rsidRPr="00F44809">
        <w:rPr>
          <w:bCs/>
          <w:noProof/>
          <w:sz w:val="24"/>
          <w:szCs w:val="24"/>
          <w:lang w:val="uz-Cyrl-UZ"/>
        </w:rPr>
        <w:t>toʻgʻrisida;</w:t>
      </w:r>
    </w:p>
    <w:p w14:paraId="0902198F" w14:textId="77777777" w:rsidR="00F44809" w:rsidRPr="00F44809" w:rsidRDefault="00F44809" w:rsidP="00494A7A">
      <w:pPr>
        <w:pStyle w:val="af"/>
        <w:numPr>
          <w:ilvl w:val="3"/>
          <w:numId w:val="15"/>
        </w:numPr>
        <w:tabs>
          <w:tab w:val="left" w:pos="851"/>
          <w:tab w:val="left" w:pos="1134"/>
        </w:tabs>
        <w:autoSpaceDE w:val="0"/>
        <w:autoSpaceDN w:val="0"/>
        <w:adjustRightInd w:val="0"/>
        <w:ind w:left="0" w:right="-2" w:firstLine="567"/>
        <w:jc w:val="both"/>
        <w:rPr>
          <w:bCs/>
          <w:noProof/>
          <w:sz w:val="24"/>
          <w:szCs w:val="24"/>
          <w:lang w:val="uz-Cyrl-UZ"/>
        </w:rPr>
      </w:pPr>
      <w:r w:rsidRPr="00F44809">
        <w:rPr>
          <w:bCs/>
          <w:noProof/>
          <w:sz w:val="24"/>
          <w:szCs w:val="24"/>
          <w:lang w:val="uz-Cyrl-UZ"/>
        </w:rPr>
        <w:t>mol-mulklari, shu jumladan umumiy ulushli mulklari toʻgʻrisida;</w:t>
      </w:r>
    </w:p>
    <w:p w14:paraId="309B2B90"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Qarz oluvchining kreditga layoqatliligi, taʼminoti va kreditni qaytarish boʻyicha boshqa masalalar yuzasidan monitoring (oʻrganish)ni amalga oshirish;</w:t>
      </w:r>
    </w:p>
    <w:p w14:paraId="4BE2F805"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Kredit shartnomaning 5.1-bandi talablari bajarilmaganda kredit ajratishni rad etish;</w:t>
      </w:r>
    </w:p>
    <w:p w14:paraId="5D51C74F"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kredit hisobini yuritish uchun kredi</w:t>
      </w:r>
      <w:r w:rsidRPr="00F44809">
        <w:rPr>
          <w:bCs/>
          <w:noProof/>
          <w:sz w:val="24"/>
          <w:szCs w:val="24"/>
          <w:lang w:val="en-US"/>
        </w:rPr>
        <w:t xml:space="preserve">t </w:t>
      </w:r>
      <w:r w:rsidRPr="00F44809">
        <w:rPr>
          <w:bCs/>
          <w:noProof/>
          <w:sz w:val="24"/>
          <w:szCs w:val="24"/>
          <w:lang w:val="uz-Cyrl-UZ"/>
        </w:rPr>
        <w:t>shartnomasi imzolangan kundan boshlab Qarz oluvchiga alohida ssuda hisobvaragʻini</w:t>
      </w:r>
      <w:r w:rsidRPr="00F44809">
        <w:rPr>
          <w:bCs/>
          <w:noProof/>
          <w:sz w:val="24"/>
          <w:szCs w:val="24"/>
          <w:lang w:val="en-US"/>
        </w:rPr>
        <w:t xml:space="preserve"> </w:t>
      </w:r>
      <w:r w:rsidRPr="00F44809">
        <w:rPr>
          <w:bCs/>
          <w:noProof/>
          <w:sz w:val="24"/>
          <w:szCs w:val="24"/>
          <w:lang w:val="uz-Cyrl-UZ"/>
        </w:rPr>
        <w:t>ochish;</w:t>
      </w:r>
    </w:p>
    <w:p w14:paraId="25580654"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Qarz oluvchi ajratilgan kreditdan kredit shartnomasi imzolangan sanadan boshlab oltmish (60) kalendar kuni davomida foydalanmasa kredit shartnomanisini bir tomonlama bekor qilish va bu haqda uch (3) kalendar kuni ichida qarz oluvchini xabardor qilish;</w:t>
      </w:r>
    </w:p>
    <w:p w14:paraId="3CF79C2F"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Qarzni qaytarish jadvali boʻyicha muddati oʻtkazib yuborilgan qarzdorlik yuzaga kelganda Qarz oluvchi zimmasidagi qarz yuki yanada oshib ketishining oldini olish maqsadida Qarz oluvchi va/yoki birgalikdagi qarz oluvchi va/yoki Kafilga qarzdorlik yuzaga kelgan sanadan boshlab yetti (7) kalendar kuni davomida shartnomada kelishilgan har qanday aloqa bogʻlash usullaridan, shu jumladan elektron aloqa vositalaridan yoki qonunchilik hujjatlarida nazarda tutilgan boshqa usullardan foydalanib, muddati oʻtkazib yuborilgan qarzdorlik yuzaga kelganligi haqida xabar berish;</w:t>
      </w:r>
    </w:p>
    <w:p w14:paraId="022F7E7C"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Qarzdorlik toʻgʻrisidagi xabar, xabarnomani yozma shaklda, asosiy qarz summasi, hisoblangan foizlar, neustoyka, boshqa toʻlovlar koʻrsatilgan holda qarzdorlik miqdori toʻgʻrisida xabarni mahalliy vaqt bilan soat 8:00 dan 20:00 gacha qarz oluvchiga topshirish (pochta orqali yuborish) va u haqda telefon vositalari orqali ogʻzaki eslatmalar qilish;</w:t>
      </w:r>
    </w:p>
    <w:p w14:paraId="7314127E"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Qarzni qaytarish jadvali boʻyicha muddati oʻtkazib yuborilgan qarzdorlik yuzaga kelganda qarzdorlikni soʻndirish uchun mablagʻlarni bank hisobvaragʻi va (yoki) bank kartalari egasining (qarz oluvchi va/yoki birgalikdagi qarz oluvchi) topshirigʻisiz hisobdan chiqarish, shu jumladan qarzdorlikni dasturiy ravishda undirib olish;</w:t>
      </w:r>
    </w:p>
    <w:p w14:paraId="6416557F"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Kredit va undan foydalanganlik uchun hisoblangan foizlar toʻgʻrisida xabar (xabarnoma, talabnoma, ogohlantirish xati) yuborilgandan soʻng, oʻn besh (15) kalendar kuni muddat davomida toʻlanmasa, shuningdek kredit toʻlovi muddati muntazam ravishda buzilsa, yaʼni kredit toʻlovi olti (6) oy davomida ketma ket ikki martadan ortiq kechiktirilganda hamda kredit shartnomasi shartlari qoʻpol ravishda buzilganda kreditni muddatidan oldin qaytarish talabi bilan sudga murojaat qilish;</w:t>
      </w:r>
    </w:p>
    <w:p w14:paraId="47DAE54B"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lastRenderedPageBreak/>
        <w:t>Kredit va undan foydalanganlik uchun hisoblangan foizlarni qaytarish talabi bilan sudga murojaat qilishda undiruvni qarz oluvchiga, kafilga va boshqa taʻminot turiga va/yoki birdaniga barchasiga qaratib berish talabini qoʻyish;</w:t>
      </w:r>
    </w:p>
    <w:p w14:paraId="339B4743"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kreditning joriy toʻlovi uchun kreditni qaytarish jadvalida belgilangan summadan ortiqcha mablagʻ kelib tushsa, u holda bank kelib tushgan mablagʻning ortiqcha qismini kreditning asosiy qarz qismini soʻndirishga yoʻnaltirish;</w:t>
      </w:r>
    </w:p>
    <w:p w14:paraId="6709A716"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kredit taʼminoti talabga javob bermaganda/yomonlashganda/yaroqsiz boʻlib qolganda Qarz oluvchiga oʻn (10) ish kuni ichida yangi va yiki qoʻshimcha taʼminot taqdim etishi talab qilish;</w:t>
      </w:r>
    </w:p>
    <w:p w14:paraId="785BD759"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Qarz oluvchi vafot etgan taqdirda, uning qarzdorligi boʻyicha majburiyatlari qarzdorlikni toʻlash talabini uning merosxoʻrlariga qoʻyish;</w:t>
      </w:r>
    </w:p>
    <w:p w14:paraId="766161CC"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Bankning kredit siyosati va boshqa ichki qoidalarga ushbu shartnoma shartlariga oʻzgartirish va qoʻshimchalar kiritishga olib keladigan oʻzgartirish va qoʻshimchalar kiritilganda qoʻshimcha va oʻzgartirishlar toʻgʻrisida Qarz oluvchiga maʼlum qilish;</w:t>
      </w:r>
    </w:p>
    <w:p w14:paraId="10F1C1AE"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Bank muddati oʻtgan qarzdorlikni sud va majburiy tartibda undirish uchun huquqiy yordam soʻrab qarzdorligiga oid xujjatlarni, tegishli licensiyaga ega boʻlgan advokat/advokatlik tuzilmasini shartnoma asosida jalb qilish orqali unga topshirish;</w:t>
      </w:r>
    </w:p>
    <w:p w14:paraId="259FD959" w14:textId="77777777" w:rsidR="00F44809" w:rsidRPr="00F44809" w:rsidRDefault="00F44809" w:rsidP="00494A7A">
      <w:pPr>
        <w:pStyle w:val="af"/>
        <w:numPr>
          <w:ilvl w:val="2"/>
          <w:numId w:val="15"/>
        </w:numPr>
        <w:tabs>
          <w:tab w:val="left" w:pos="851"/>
          <w:tab w:val="left" w:pos="1134"/>
        </w:tabs>
        <w:ind w:left="0" w:right="-2" w:firstLine="567"/>
        <w:jc w:val="both"/>
        <w:rPr>
          <w:bCs/>
          <w:noProof/>
          <w:sz w:val="24"/>
          <w:szCs w:val="24"/>
          <w:lang w:val="uz-Cyrl-UZ"/>
        </w:rPr>
      </w:pPr>
      <w:r w:rsidRPr="00F44809">
        <w:rPr>
          <w:bCs/>
          <w:noProof/>
          <w:sz w:val="24"/>
          <w:szCs w:val="24"/>
          <w:lang w:val="uz-Cyrl-UZ"/>
        </w:rPr>
        <w:t>Qarz oluvchi tomonidan shartnomaga asosan kredit boʻyicha qarzdorlik summasini toʻlash majburiyati toʻliq bajarilgan sanadan boshlab uch kalendar kunidan kechiktirmagan holda kredit boʻyicha:</w:t>
      </w:r>
    </w:p>
    <w:p w14:paraId="0061FA76" w14:textId="77777777" w:rsidR="00F44809" w:rsidRPr="00F44809" w:rsidRDefault="00F44809" w:rsidP="00494A7A">
      <w:pPr>
        <w:pStyle w:val="af"/>
        <w:tabs>
          <w:tab w:val="left" w:pos="851"/>
          <w:tab w:val="left" w:pos="1134"/>
        </w:tabs>
        <w:ind w:left="0" w:right="-2" w:firstLine="567"/>
        <w:jc w:val="both"/>
        <w:rPr>
          <w:bCs/>
          <w:noProof/>
          <w:sz w:val="24"/>
          <w:szCs w:val="24"/>
          <w:lang w:val="uz-Cyrl-UZ"/>
        </w:rPr>
      </w:pPr>
      <w:r w:rsidRPr="00F44809">
        <w:rPr>
          <w:bCs/>
          <w:noProof/>
          <w:sz w:val="24"/>
          <w:szCs w:val="24"/>
          <w:lang w:val="uz-Cyrl-UZ"/>
        </w:rPr>
        <w:t>- garovda turgan mulkni taqiqdan chiqarish;</w:t>
      </w:r>
    </w:p>
    <w:p w14:paraId="49D22D26" w14:textId="77777777" w:rsidR="00F44809" w:rsidRPr="00F44809" w:rsidRDefault="00F44809" w:rsidP="00494A7A">
      <w:pPr>
        <w:pStyle w:val="af"/>
        <w:tabs>
          <w:tab w:val="left" w:pos="851"/>
          <w:tab w:val="left" w:pos="1134"/>
        </w:tabs>
        <w:ind w:left="0" w:right="-2" w:firstLine="567"/>
        <w:jc w:val="both"/>
        <w:rPr>
          <w:bCs/>
          <w:noProof/>
          <w:sz w:val="24"/>
          <w:szCs w:val="24"/>
          <w:lang w:val="uz-Cyrl-UZ"/>
        </w:rPr>
      </w:pPr>
      <w:r w:rsidRPr="00F44809">
        <w:rPr>
          <w:bCs/>
          <w:noProof/>
          <w:sz w:val="24"/>
          <w:szCs w:val="24"/>
          <w:lang w:val="uz-Cyrl-UZ"/>
        </w:rPr>
        <w:t>- garov sifatida boʻlgan mol-mulkka nisbatan bankning huquqlari toʻgʻrisidagi yozuvni garov reestridan chiqarish choralarini koʻrish.</w:t>
      </w:r>
    </w:p>
    <w:p w14:paraId="1F1AF20F" w14:textId="77777777" w:rsidR="00F44809" w:rsidRPr="00F44809" w:rsidRDefault="00F44809" w:rsidP="00494A7A">
      <w:pPr>
        <w:pStyle w:val="af"/>
        <w:numPr>
          <w:ilvl w:val="1"/>
          <w:numId w:val="1"/>
        </w:numPr>
        <w:tabs>
          <w:tab w:val="left" w:pos="993"/>
        </w:tabs>
        <w:ind w:left="0" w:right="-2" w:firstLine="567"/>
        <w:jc w:val="both"/>
        <w:rPr>
          <w:noProof/>
          <w:sz w:val="24"/>
          <w:szCs w:val="24"/>
          <w:lang w:val="uz-Cyrl-UZ"/>
        </w:rPr>
      </w:pPr>
      <w:r w:rsidRPr="00F44809">
        <w:rPr>
          <w:b/>
          <w:noProof/>
          <w:sz w:val="24"/>
          <w:szCs w:val="24"/>
          <w:lang w:val="uz-Cyrl-UZ"/>
        </w:rPr>
        <w:t>Qarz oluvchining majburiyatlari:</w:t>
      </w:r>
    </w:p>
    <w:p w14:paraId="67C4F6D9" w14:textId="77777777" w:rsidR="00F44809" w:rsidRPr="00F44809" w:rsidRDefault="00F44809" w:rsidP="00494A7A">
      <w:pPr>
        <w:pStyle w:val="af"/>
        <w:numPr>
          <w:ilvl w:val="2"/>
          <w:numId w:val="16"/>
        </w:numPr>
        <w:tabs>
          <w:tab w:val="left" w:pos="993"/>
        </w:tabs>
        <w:ind w:left="0" w:right="-2" w:firstLine="567"/>
        <w:jc w:val="both"/>
        <w:rPr>
          <w:bCs/>
          <w:noProof/>
          <w:sz w:val="24"/>
          <w:szCs w:val="24"/>
          <w:lang w:val="uz-Cyrl-UZ"/>
        </w:rPr>
      </w:pPr>
      <w:r w:rsidRPr="00F44809">
        <w:rPr>
          <w:bCs/>
          <w:noProof/>
          <w:sz w:val="24"/>
          <w:szCs w:val="24"/>
          <w:lang w:val="uz-Cyrl-UZ"/>
        </w:rPr>
        <w:t xml:space="preserve">Kreditdan </w:t>
      </w:r>
      <w:r w:rsidRPr="00F44809">
        <w:rPr>
          <w:noProof/>
          <w:sz w:val="24"/>
          <w:szCs w:val="24"/>
          <w:lang w:val="uz-Cyrl-UZ"/>
        </w:rPr>
        <w:t xml:space="preserve">foydalanish jarayonida quyidagi asosiy talablarga amal qilish: </w:t>
      </w:r>
      <w:r w:rsidRPr="00F44809">
        <w:rPr>
          <w:noProof/>
          <w:spacing w:val="-3"/>
          <w:sz w:val="24"/>
          <w:szCs w:val="24"/>
          <w:lang w:val="uz-Cyrl-UZ"/>
        </w:rPr>
        <w:t>qaytarishlik</w:t>
      </w:r>
      <w:r w:rsidRPr="00F44809">
        <w:rPr>
          <w:bCs/>
          <w:noProof/>
          <w:sz w:val="24"/>
          <w:szCs w:val="24"/>
          <w:lang w:val="uz-Cyrl-UZ"/>
        </w:rPr>
        <w:t>, toʻlovlilik, muddatlilik, taʼminlanganlik;</w:t>
      </w:r>
    </w:p>
    <w:p w14:paraId="0A3ED507" w14:textId="77777777" w:rsidR="00F44809" w:rsidRPr="00F44809" w:rsidRDefault="00F44809" w:rsidP="00494A7A">
      <w:pPr>
        <w:pStyle w:val="af"/>
        <w:numPr>
          <w:ilvl w:val="2"/>
          <w:numId w:val="16"/>
        </w:numPr>
        <w:tabs>
          <w:tab w:val="left" w:pos="993"/>
        </w:tabs>
        <w:ind w:left="0" w:right="-2" w:firstLine="567"/>
        <w:jc w:val="both"/>
        <w:rPr>
          <w:bCs/>
          <w:noProof/>
          <w:sz w:val="24"/>
          <w:szCs w:val="24"/>
          <w:lang w:val="uz-Cyrl-UZ"/>
        </w:rPr>
      </w:pPr>
      <w:r w:rsidRPr="00F44809">
        <w:rPr>
          <w:bCs/>
          <w:noProof/>
          <w:sz w:val="24"/>
          <w:szCs w:val="24"/>
          <w:lang w:val="uz-Cyrl-UZ"/>
        </w:rPr>
        <w:t xml:space="preserve">Bank tomonidan </w:t>
      </w:r>
      <w:r w:rsidRPr="00F44809">
        <w:rPr>
          <w:bCs/>
          <w:noProof/>
          <w:sz w:val="24"/>
          <w:szCs w:val="24"/>
          <w:lang w:val="en-US"/>
        </w:rPr>
        <w:t xml:space="preserve">kreditlashga oid </w:t>
      </w:r>
      <w:r w:rsidRPr="00F44809">
        <w:rPr>
          <w:bCs/>
          <w:noProof/>
          <w:sz w:val="24"/>
          <w:szCs w:val="24"/>
          <w:lang w:val="uz-Cyrl-UZ"/>
        </w:rPr>
        <w:t>talab qilingan va qonun</w:t>
      </w:r>
      <w:r w:rsidRPr="00F44809">
        <w:rPr>
          <w:bCs/>
          <w:noProof/>
          <w:sz w:val="24"/>
          <w:szCs w:val="24"/>
          <w:lang w:val="en-US"/>
        </w:rPr>
        <w:t xml:space="preserve"> </w:t>
      </w:r>
      <w:r w:rsidRPr="00F44809">
        <w:rPr>
          <w:bCs/>
          <w:noProof/>
          <w:sz w:val="24"/>
          <w:szCs w:val="24"/>
          <w:lang w:val="uz-Cyrl-UZ"/>
        </w:rPr>
        <w:t>hujjatlarida qayd etilgan hujjatlarni taqdim etish;</w:t>
      </w:r>
    </w:p>
    <w:p w14:paraId="277F1A21" w14:textId="77777777" w:rsidR="00F44809" w:rsidRPr="00F44809" w:rsidRDefault="00F44809" w:rsidP="00494A7A">
      <w:pPr>
        <w:pStyle w:val="af"/>
        <w:numPr>
          <w:ilvl w:val="2"/>
          <w:numId w:val="16"/>
        </w:numPr>
        <w:tabs>
          <w:tab w:val="left" w:pos="993"/>
        </w:tabs>
        <w:ind w:left="0" w:right="-2" w:firstLine="567"/>
        <w:jc w:val="both"/>
        <w:rPr>
          <w:bCs/>
          <w:noProof/>
          <w:sz w:val="24"/>
          <w:szCs w:val="24"/>
          <w:lang w:val="uz-Cyrl-UZ"/>
        </w:rPr>
      </w:pPr>
      <w:r w:rsidRPr="00F44809">
        <w:rPr>
          <w:bCs/>
          <w:noProof/>
          <w:sz w:val="24"/>
          <w:szCs w:val="24"/>
          <w:lang w:val="uz-Cyrl-UZ"/>
        </w:rPr>
        <w:t xml:space="preserve">Kredit </w:t>
      </w:r>
      <w:r w:rsidRPr="00F44809">
        <w:rPr>
          <w:bCs/>
          <w:noProof/>
          <w:sz w:val="24"/>
          <w:szCs w:val="24"/>
          <w:lang w:val="en-US"/>
        </w:rPr>
        <w:t>mab</w:t>
      </w:r>
      <w:r w:rsidRPr="00F44809">
        <w:rPr>
          <w:bCs/>
          <w:noProof/>
          <w:sz w:val="24"/>
          <w:szCs w:val="24"/>
          <w:lang w:val="uz-Cyrl-UZ"/>
        </w:rPr>
        <w:t>lagʻ</w:t>
      </w:r>
      <w:r w:rsidRPr="00F44809">
        <w:rPr>
          <w:bCs/>
          <w:noProof/>
          <w:sz w:val="24"/>
          <w:szCs w:val="24"/>
          <w:lang w:val="en-US"/>
        </w:rPr>
        <w:t>lari</w:t>
      </w:r>
      <w:r w:rsidRPr="00F44809">
        <w:rPr>
          <w:bCs/>
          <w:noProof/>
          <w:sz w:val="24"/>
          <w:szCs w:val="24"/>
          <w:lang w:val="uz-Cyrl-UZ"/>
        </w:rPr>
        <w:t xml:space="preserve"> shartnomaning</w:t>
      </w:r>
      <w:r w:rsidRPr="00F44809">
        <w:rPr>
          <w:bCs/>
          <w:noProof/>
          <w:sz w:val="24"/>
          <w:szCs w:val="24"/>
          <w:lang w:val="en-US"/>
        </w:rPr>
        <w:t xml:space="preserve"> ajralmas </w:t>
      </w:r>
      <w:r w:rsidRPr="00F44809">
        <w:rPr>
          <w:bCs/>
          <w:noProof/>
          <w:sz w:val="24"/>
          <w:szCs w:val="24"/>
          <w:lang w:val="uz-Cyrl-UZ"/>
        </w:rPr>
        <w:t>qismi sifatida</w:t>
      </w:r>
      <w:r w:rsidRPr="00F44809">
        <w:rPr>
          <w:bCs/>
          <w:noProof/>
          <w:sz w:val="24"/>
          <w:szCs w:val="24"/>
          <w:lang w:val="en-US"/>
        </w:rPr>
        <w:t xml:space="preserve"> </w:t>
      </w:r>
      <w:r w:rsidRPr="00F44809">
        <w:rPr>
          <w:bCs/>
          <w:noProof/>
          <w:sz w:val="24"/>
          <w:szCs w:val="24"/>
          <w:lang w:val="uz-Cyrl-UZ"/>
        </w:rPr>
        <w:t>ilova</w:t>
      </w:r>
      <w:r w:rsidRPr="00F44809">
        <w:rPr>
          <w:bCs/>
          <w:noProof/>
          <w:sz w:val="24"/>
          <w:szCs w:val="24"/>
          <w:lang w:val="en-US"/>
        </w:rPr>
        <w:t xml:space="preserve"> </w:t>
      </w:r>
      <w:r w:rsidRPr="00F44809">
        <w:rPr>
          <w:bCs/>
          <w:noProof/>
          <w:sz w:val="24"/>
          <w:szCs w:val="24"/>
          <w:lang w:val="uz-Cyrl-UZ"/>
        </w:rPr>
        <w:t>qilingan qaytarish jadvali</w:t>
      </w:r>
      <w:r w:rsidRPr="00F44809">
        <w:rPr>
          <w:bCs/>
          <w:noProof/>
          <w:sz w:val="24"/>
          <w:szCs w:val="24"/>
          <w:lang w:val="en-US"/>
        </w:rPr>
        <w:t xml:space="preserve">da </w:t>
      </w:r>
      <w:r w:rsidRPr="00F44809">
        <w:rPr>
          <w:bCs/>
          <w:noProof/>
          <w:sz w:val="24"/>
          <w:szCs w:val="24"/>
          <w:lang w:val="uz-Cyrl-UZ"/>
        </w:rPr>
        <w:t>belgilangan muddatlarda qaytarish;</w:t>
      </w:r>
    </w:p>
    <w:p w14:paraId="521A1A63" w14:textId="77777777" w:rsidR="00F44809" w:rsidRPr="00F44809" w:rsidRDefault="00F44809" w:rsidP="00494A7A">
      <w:pPr>
        <w:pStyle w:val="af"/>
        <w:numPr>
          <w:ilvl w:val="2"/>
          <w:numId w:val="16"/>
        </w:numPr>
        <w:tabs>
          <w:tab w:val="left" w:pos="993"/>
        </w:tabs>
        <w:ind w:left="0" w:right="-2" w:firstLine="567"/>
        <w:jc w:val="both"/>
        <w:rPr>
          <w:bCs/>
          <w:noProof/>
          <w:sz w:val="24"/>
          <w:szCs w:val="24"/>
          <w:lang w:val="uz-Cyrl-UZ"/>
        </w:rPr>
      </w:pPr>
      <w:r w:rsidRPr="00F44809">
        <w:rPr>
          <w:bCs/>
          <w:noProof/>
          <w:sz w:val="24"/>
          <w:szCs w:val="24"/>
          <w:lang w:val="uz-Cyrl-UZ"/>
        </w:rPr>
        <w:t>Kreditdan foydalanganlik uchun hisoblangan foizlarni, shu jumladan kredit asosiy qismini kechiktirib toʻlaganlik uchun hisoblangan oshirilgan stavkadagi foizlarni Bankka toʻlash;</w:t>
      </w:r>
    </w:p>
    <w:p w14:paraId="4E731CDC" w14:textId="77777777" w:rsidR="00F44809" w:rsidRPr="00F44809" w:rsidRDefault="00F44809" w:rsidP="00494A7A">
      <w:pPr>
        <w:pStyle w:val="af"/>
        <w:numPr>
          <w:ilvl w:val="2"/>
          <w:numId w:val="16"/>
        </w:numPr>
        <w:tabs>
          <w:tab w:val="left" w:pos="993"/>
        </w:tabs>
        <w:ind w:left="0" w:right="-2" w:firstLine="567"/>
        <w:jc w:val="both"/>
        <w:rPr>
          <w:bCs/>
          <w:noProof/>
          <w:sz w:val="24"/>
          <w:szCs w:val="24"/>
          <w:lang w:val="uz-Cyrl-UZ"/>
        </w:rPr>
      </w:pPr>
      <w:r w:rsidRPr="00F44809">
        <w:rPr>
          <w:bCs/>
          <w:noProof/>
          <w:sz w:val="24"/>
          <w:szCs w:val="24"/>
          <w:lang w:val="uz-Cyrl-UZ"/>
        </w:rPr>
        <w:t>majburiyatlarini bajarishiga taʼsir etuvchi barcha oʻzgarishlar toʻgʻrisida, jumladan, moliyaviy holati, unga bildirilgan mulkiy va moddiy daʼvolar, ismi, otasining ismi, familiyasi, doimiy va vaqtinchalik roʻyxatdan oʻtgan joyi, yashash manzili, ish joyi, rekvizitlari, aloqa usuli hamda boshqa maʼlumotlar oʻzgarganligi toʻgʻrisida maʻlumotlarni Bankka uch (3) kalendar kuni ichida yozma ravishda xabar berish;</w:t>
      </w:r>
    </w:p>
    <w:p w14:paraId="3126F60B" w14:textId="77777777" w:rsidR="00F44809" w:rsidRPr="00F44809" w:rsidRDefault="00F44809" w:rsidP="00494A7A">
      <w:pPr>
        <w:pStyle w:val="af"/>
        <w:numPr>
          <w:ilvl w:val="2"/>
          <w:numId w:val="16"/>
        </w:numPr>
        <w:tabs>
          <w:tab w:val="left" w:pos="993"/>
        </w:tabs>
        <w:ind w:left="0" w:right="-2" w:firstLine="567"/>
        <w:jc w:val="both"/>
        <w:rPr>
          <w:bCs/>
          <w:noProof/>
          <w:sz w:val="24"/>
          <w:szCs w:val="24"/>
          <w:lang w:val="uz-Cyrl-UZ"/>
        </w:rPr>
      </w:pPr>
      <w:r w:rsidRPr="00F44809">
        <w:rPr>
          <w:noProof/>
          <w:sz w:val="24"/>
          <w:szCs w:val="24"/>
          <w:lang w:val="uz-Cyrl-UZ"/>
        </w:rPr>
        <w:t>kredit taʼminoti talabga javob bermaganda/yomonlashganda/yaroqsiz boʻlib qolganda Qarz oluvchi Bankning talabiga muvofiq oʻn (10) ish kuni ichida yangi va yiki qoʻshimcha taʼminot taqdim etishi;</w:t>
      </w:r>
    </w:p>
    <w:p w14:paraId="3EB9E0D5" w14:textId="77777777" w:rsidR="00F44809" w:rsidRPr="00F44809" w:rsidRDefault="00F44809" w:rsidP="00494A7A">
      <w:pPr>
        <w:pStyle w:val="af"/>
        <w:numPr>
          <w:ilvl w:val="2"/>
          <w:numId w:val="16"/>
        </w:numPr>
        <w:tabs>
          <w:tab w:val="left" w:pos="993"/>
        </w:tabs>
        <w:ind w:left="0" w:right="-2" w:firstLine="567"/>
        <w:jc w:val="both"/>
        <w:rPr>
          <w:bCs/>
          <w:noProof/>
          <w:sz w:val="24"/>
          <w:szCs w:val="24"/>
          <w:lang w:val="uz-Cyrl-UZ"/>
        </w:rPr>
      </w:pPr>
      <w:r w:rsidRPr="00F44809">
        <w:rPr>
          <w:bCs/>
          <w:noProof/>
          <w:sz w:val="24"/>
          <w:szCs w:val="24"/>
          <w:lang w:val="uz-Cyrl-UZ"/>
        </w:rPr>
        <w:t>kredit shartnomasi imzolangandan soʻng kreditni taʼminlanishi (garov va sugʻurta shartnomalari va/yoki kafillik) bilan bogʻliq hujjatlarni shu kuni Bankka taqdim etish;</w:t>
      </w:r>
    </w:p>
    <w:p w14:paraId="7BF3273D" w14:textId="77777777" w:rsidR="00F44809" w:rsidRPr="00F44809" w:rsidRDefault="00F44809" w:rsidP="00494A7A">
      <w:pPr>
        <w:pStyle w:val="af"/>
        <w:numPr>
          <w:ilvl w:val="2"/>
          <w:numId w:val="16"/>
        </w:numPr>
        <w:tabs>
          <w:tab w:val="left" w:pos="993"/>
        </w:tabs>
        <w:ind w:left="0" w:right="-2" w:firstLine="567"/>
        <w:jc w:val="both"/>
        <w:rPr>
          <w:bCs/>
          <w:noProof/>
          <w:sz w:val="24"/>
          <w:szCs w:val="24"/>
          <w:lang w:val="uz-Cyrl-UZ"/>
        </w:rPr>
      </w:pPr>
      <w:r w:rsidRPr="00F44809">
        <w:rPr>
          <w:bCs/>
          <w:noProof/>
          <w:sz w:val="24"/>
          <w:szCs w:val="24"/>
          <w:lang w:val="uz-Cyrl-UZ"/>
        </w:rPr>
        <w:t>muddati oʻtkazib yuborilgan qarzdorlik yuzaga kelganligi toʻgʻrisida xabar (yoki xabarnoma, talabnoma va/yoki ogohlantirish xati)ni olgan vaqtdan oʻn besh (15) kalendar kuni ichida qarzdorlikni toʻlash va/yoki ogohlantirish haqidagi talabni bajarish.</w:t>
      </w:r>
    </w:p>
    <w:p w14:paraId="3A354386" w14:textId="77777777" w:rsidR="00F44809" w:rsidRPr="00F44809" w:rsidRDefault="00F44809" w:rsidP="00494A7A">
      <w:pPr>
        <w:pStyle w:val="af"/>
        <w:numPr>
          <w:ilvl w:val="1"/>
          <w:numId w:val="1"/>
        </w:numPr>
        <w:tabs>
          <w:tab w:val="left" w:pos="993"/>
        </w:tabs>
        <w:ind w:left="0" w:right="-2" w:firstLine="567"/>
        <w:jc w:val="both"/>
        <w:rPr>
          <w:bCs/>
          <w:noProof/>
          <w:sz w:val="24"/>
          <w:szCs w:val="24"/>
          <w:lang w:val="uz-Cyrl-UZ"/>
        </w:rPr>
      </w:pPr>
      <w:r w:rsidRPr="00F44809">
        <w:rPr>
          <w:bCs/>
          <w:noProof/>
          <w:sz w:val="24"/>
          <w:szCs w:val="24"/>
          <w:lang w:val="uz-Cyrl-UZ"/>
        </w:rPr>
        <w:t>Qarz oluvchi Bankning yozma roziligisiz kredit shartnomasi boʻyicha oʻzining huqu va majburiyatlarini uchinchi shaxslarga oʻtkazishga haqli emas.</w:t>
      </w:r>
    </w:p>
    <w:p w14:paraId="286C48F8" w14:textId="77777777" w:rsidR="00F44809" w:rsidRPr="00F44809" w:rsidRDefault="00F44809" w:rsidP="00494A7A">
      <w:pPr>
        <w:pStyle w:val="af"/>
        <w:numPr>
          <w:ilvl w:val="1"/>
          <w:numId w:val="1"/>
        </w:numPr>
        <w:tabs>
          <w:tab w:val="left" w:pos="993"/>
        </w:tabs>
        <w:ind w:left="0" w:right="-2" w:firstLine="567"/>
        <w:jc w:val="both"/>
        <w:rPr>
          <w:noProof/>
          <w:sz w:val="24"/>
          <w:szCs w:val="24"/>
          <w:lang w:val="uz-Cyrl-UZ"/>
        </w:rPr>
      </w:pPr>
      <w:r w:rsidRPr="00F44809">
        <w:rPr>
          <w:b/>
          <w:noProof/>
          <w:sz w:val="24"/>
          <w:szCs w:val="24"/>
          <w:lang w:val="en-US"/>
        </w:rPr>
        <w:t>Bank</w:t>
      </w:r>
      <w:r w:rsidRPr="00F44809">
        <w:rPr>
          <w:b/>
          <w:noProof/>
          <w:sz w:val="24"/>
          <w:szCs w:val="24"/>
          <w:lang w:val="uz-Cyrl-UZ"/>
        </w:rPr>
        <w:t>ning majburiyatlari:</w:t>
      </w:r>
    </w:p>
    <w:p w14:paraId="5D380B0A" w14:textId="77777777" w:rsidR="00F44809" w:rsidRPr="00F44809" w:rsidRDefault="00F44809" w:rsidP="00494A7A">
      <w:pPr>
        <w:pStyle w:val="af"/>
        <w:widowControl/>
        <w:tabs>
          <w:tab w:val="left" w:pos="993"/>
        </w:tabs>
        <w:ind w:left="0" w:firstLine="567"/>
        <w:contextualSpacing w:val="0"/>
        <w:jc w:val="both"/>
        <w:rPr>
          <w:noProof/>
          <w:sz w:val="24"/>
          <w:szCs w:val="24"/>
          <w:lang w:val="uz-Cyrl-UZ" w:eastAsia="en-US"/>
        </w:rPr>
      </w:pPr>
      <w:r w:rsidRPr="00F44809">
        <w:rPr>
          <w:noProof/>
          <w:sz w:val="24"/>
          <w:szCs w:val="24"/>
          <w:lang w:val="uz-Cyrl-UZ"/>
        </w:rPr>
        <w:t xml:space="preserve">6.5.1. </w:t>
      </w:r>
      <w:r w:rsidRPr="00F44809">
        <w:rPr>
          <w:noProof/>
          <w:sz w:val="24"/>
          <w:szCs w:val="24"/>
          <w:lang w:val="uz-Cyrl-UZ" w:eastAsia="en-US"/>
        </w:rPr>
        <w:t xml:space="preserve">Qarz oluvchi tomonidan kredit berish uchun hamma zarur shartlar bajarilgan taqdirda, kredit berishni naqd pulsiz shaklda va/yoki naqd pulda uch (3) </w:t>
      </w:r>
      <w:r w:rsidRPr="00F44809">
        <w:rPr>
          <w:bCs/>
          <w:noProof/>
          <w:sz w:val="24"/>
          <w:szCs w:val="24"/>
          <w:lang w:val="uz-Cyrl-UZ"/>
        </w:rPr>
        <w:t>kalendar kunidan kechikmagan muddatda</w:t>
      </w:r>
      <w:r w:rsidRPr="00F44809">
        <w:rPr>
          <w:noProof/>
          <w:sz w:val="24"/>
          <w:szCs w:val="24"/>
          <w:lang w:val="uz-Cyrl-UZ" w:eastAsia="en-US"/>
        </w:rPr>
        <w:t xml:space="preserve"> amalga oshirish;</w:t>
      </w:r>
    </w:p>
    <w:p w14:paraId="4A0C5A45" w14:textId="77777777" w:rsidR="00F44809" w:rsidRPr="00F44809" w:rsidRDefault="00F44809" w:rsidP="00494A7A">
      <w:pPr>
        <w:pStyle w:val="af"/>
        <w:widowControl/>
        <w:tabs>
          <w:tab w:val="left" w:pos="993"/>
        </w:tabs>
        <w:ind w:left="0" w:firstLine="567"/>
        <w:contextualSpacing w:val="0"/>
        <w:jc w:val="both"/>
        <w:rPr>
          <w:noProof/>
          <w:sz w:val="24"/>
          <w:szCs w:val="24"/>
          <w:lang w:val="uz-Cyrl-UZ" w:eastAsia="en-US"/>
        </w:rPr>
      </w:pPr>
      <w:r w:rsidRPr="00F44809">
        <w:rPr>
          <w:noProof/>
          <w:sz w:val="24"/>
          <w:szCs w:val="24"/>
          <w:lang w:val="uz-Cyrl-UZ"/>
        </w:rPr>
        <w:lastRenderedPageBreak/>
        <w:t xml:space="preserve">6.5.2. </w:t>
      </w:r>
      <w:r w:rsidRPr="00F44809">
        <w:rPr>
          <w:noProof/>
          <w:sz w:val="24"/>
          <w:szCs w:val="24"/>
          <w:lang w:val="uz-Cyrl-UZ" w:eastAsia="en-US"/>
        </w:rPr>
        <w:t>kredit boʻyicha xizmat koʻrsatayotganda kreditlash javobgarligining halollik, shaffoflik, ishonchlilik, sherikchilik munosabatlari, iqtisodiy manfaatlar va imkoniyatlarni hisobga olish tamoyillariga rioya qilish;</w:t>
      </w:r>
    </w:p>
    <w:p w14:paraId="56EFE886" w14:textId="77777777" w:rsidR="00F44809" w:rsidRPr="00F44809" w:rsidRDefault="00F44809" w:rsidP="00494A7A">
      <w:pPr>
        <w:pStyle w:val="af"/>
        <w:widowControl/>
        <w:tabs>
          <w:tab w:val="left" w:pos="993"/>
        </w:tabs>
        <w:ind w:left="0" w:firstLine="567"/>
        <w:contextualSpacing w:val="0"/>
        <w:jc w:val="both"/>
        <w:rPr>
          <w:noProof/>
          <w:color w:val="000000"/>
          <w:sz w:val="24"/>
          <w:szCs w:val="24"/>
          <w:lang w:val="uz-Cyrl-UZ"/>
        </w:rPr>
      </w:pPr>
      <w:r w:rsidRPr="00F44809">
        <w:rPr>
          <w:noProof/>
          <w:sz w:val="24"/>
          <w:szCs w:val="24"/>
          <w:lang w:val="uz-Cyrl-UZ" w:eastAsia="en-US"/>
        </w:rPr>
        <w:t xml:space="preserve">6.5.3. Qarz oluvchiga uning </w:t>
      </w:r>
      <w:r w:rsidRPr="00F44809">
        <w:rPr>
          <w:noProof/>
          <w:color w:val="000000"/>
          <w:sz w:val="24"/>
          <w:szCs w:val="24"/>
          <w:lang w:val="uz-Cyrl-UZ"/>
        </w:rPr>
        <w:t>huquqlarini himoya qilish usullari, shu jumladan nizoni sudgacha hal etish imkoniyatini yaratib berish;</w:t>
      </w:r>
    </w:p>
    <w:p w14:paraId="4CB84641" w14:textId="77777777" w:rsidR="00F44809" w:rsidRPr="00F44809" w:rsidRDefault="00F44809" w:rsidP="00494A7A">
      <w:pPr>
        <w:pStyle w:val="af"/>
        <w:widowControl/>
        <w:tabs>
          <w:tab w:val="left" w:pos="993"/>
        </w:tabs>
        <w:ind w:left="0" w:firstLine="567"/>
        <w:contextualSpacing w:val="0"/>
        <w:jc w:val="both"/>
        <w:rPr>
          <w:noProof/>
          <w:color w:val="000000"/>
          <w:sz w:val="24"/>
          <w:szCs w:val="24"/>
          <w:lang w:val="en-US"/>
        </w:rPr>
      </w:pPr>
      <w:r w:rsidRPr="00F44809">
        <w:rPr>
          <w:noProof/>
          <w:color w:val="000000"/>
          <w:sz w:val="24"/>
          <w:szCs w:val="24"/>
          <w:lang w:val="en-US"/>
        </w:rPr>
        <w:t>6.5.4. ushbu shartnomaning 3.1.1.-bandida nazarda tutilgan axborotni Qarz oluvchiga taqdim etish;</w:t>
      </w:r>
    </w:p>
    <w:p w14:paraId="546C02D4" w14:textId="77777777" w:rsidR="00F44809" w:rsidRPr="00F44809" w:rsidRDefault="00F44809" w:rsidP="00494A7A">
      <w:pPr>
        <w:pStyle w:val="af"/>
        <w:widowControl/>
        <w:tabs>
          <w:tab w:val="left" w:pos="993"/>
        </w:tabs>
        <w:ind w:left="0" w:firstLine="567"/>
        <w:contextualSpacing w:val="0"/>
        <w:jc w:val="both"/>
        <w:rPr>
          <w:noProof/>
          <w:color w:val="000000"/>
          <w:sz w:val="24"/>
          <w:szCs w:val="24"/>
          <w:lang w:val="en-US"/>
        </w:rPr>
      </w:pPr>
      <w:r w:rsidRPr="00F44809">
        <w:rPr>
          <w:noProof/>
          <w:color w:val="000000"/>
          <w:sz w:val="24"/>
          <w:szCs w:val="24"/>
          <w:lang w:val="en-US"/>
        </w:rPr>
        <w:t>6.5.5. kredit shartnomani Qarz oluvchi imzo qoʻymasdan oldin tanishib chiqishi uchun taqdim etish;</w:t>
      </w:r>
    </w:p>
    <w:p w14:paraId="4EB56957" w14:textId="77777777" w:rsidR="00F44809" w:rsidRPr="00F44809" w:rsidRDefault="00F44809" w:rsidP="00494A7A">
      <w:pPr>
        <w:pStyle w:val="af"/>
        <w:widowControl/>
        <w:tabs>
          <w:tab w:val="left" w:pos="993"/>
        </w:tabs>
        <w:ind w:left="0" w:firstLine="567"/>
        <w:contextualSpacing w:val="0"/>
        <w:jc w:val="both"/>
        <w:rPr>
          <w:noProof/>
          <w:snapToGrid w:val="0"/>
          <w:sz w:val="24"/>
          <w:szCs w:val="24"/>
          <w:lang w:val="uz-Cyrl-UZ"/>
        </w:rPr>
      </w:pPr>
      <w:r w:rsidRPr="00F44809">
        <w:rPr>
          <w:noProof/>
          <w:color w:val="000000"/>
          <w:sz w:val="24"/>
          <w:szCs w:val="24"/>
          <w:lang w:val="en-US"/>
        </w:rPr>
        <w:t>6.5.6.</w:t>
      </w:r>
      <w:r w:rsidRPr="00F44809">
        <w:rPr>
          <w:noProof/>
          <w:sz w:val="24"/>
          <w:szCs w:val="24"/>
          <w:lang w:val="uz-Cyrl-UZ" w:eastAsia="en-US"/>
        </w:rPr>
        <w:t xml:space="preserve"> </w:t>
      </w:r>
      <w:r w:rsidRPr="00F44809">
        <w:rPr>
          <w:noProof/>
          <w:snapToGrid w:val="0"/>
          <w:sz w:val="24"/>
          <w:szCs w:val="24"/>
          <w:lang w:val="uz-Cyrl-UZ"/>
        </w:rPr>
        <w:t>kredit masofaviy xizmat koʻrsatish tizimlari orqali tuzilganda, qarz oluvchiga  ushbu shartnoma tuzilgan kunda, mazkur tizimlar orqali shartnomadan foydalanish va undan nusxa olish imkoniyatini yaratish;</w:t>
      </w:r>
    </w:p>
    <w:p w14:paraId="2096FEC8" w14:textId="77777777" w:rsidR="00F44809" w:rsidRPr="00F44809" w:rsidRDefault="00F44809" w:rsidP="00494A7A">
      <w:pPr>
        <w:pStyle w:val="af"/>
        <w:widowControl/>
        <w:tabs>
          <w:tab w:val="left" w:pos="993"/>
        </w:tabs>
        <w:ind w:left="0" w:firstLine="567"/>
        <w:contextualSpacing w:val="0"/>
        <w:jc w:val="both"/>
        <w:rPr>
          <w:noProof/>
          <w:sz w:val="24"/>
          <w:szCs w:val="24"/>
          <w:lang w:val="uz-Cyrl-UZ"/>
        </w:rPr>
      </w:pPr>
      <w:r w:rsidRPr="00F44809">
        <w:rPr>
          <w:noProof/>
          <w:sz w:val="24"/>
          <w:szCs w:val="24"/>
          <w:lang w:val="uz-Cyrl-UZ"/>
        </w:rPr>
        <w:t>6.5.7. Qarz oluvchilar tomonidan taqdim qilingan garov hujjatlari asosida amaldagi qonunchilik talablariga muvofiq garov reestriga tegishli yozuvlar kiritish;</w:t>
      </w:r>
    </w:p>
    <w:p w14:paraId="5BB8FFC4" w14:textId="77777777" w:rsidR="00F44809" w:rsidRPr="00F44809" w:rsidRDefault="00F44809" w:rsidP="00494A7A">
      <w:pPr>
        <w:pStyle w:val="af"/>
        <w:widowControl/>
        <w:tabs>
          <w:tab w:val="left" w:pos="993"/>
        </w:tabs>
        <w:ind w:left="0" w:firstLine="567"/>
        <w:contextualSpacing w:val="0"/>
        <w:jc w:val="both"/>
        <w:rPr>
          <w:noProof/>
          <w:sz w:val="24"/>
          <w:szCs w:val="24"/>
          <w:lang w:val="uz-Cyrl-UZ"/>
        </w:rPr>
      </w:pPr>
      <w:r w:rsidRPr="00F44809">
        <w:rPr>
          <w:noProof/>
          <w:sz w:val="24"/>
          <w:szCs w:val="24"/>
          <w:lang w:val="uz-Cyrl-UZ"/>
        </w:rPr>
        <w:t>6.5.8. Muddati oʻtkazib yuborilgan qarzdorlik yuzaga kelganda, Bank Qarz oluvchi zimmasidagi qarz yuki yanada oshib ketishining oldini olish maqsadida muddati oʻtkazib yuborilgan qarzdorlik yuzaga kelgan sanadan boshlab 7 (yetti) kalendar kuni davomida qarz oluvchi bilan kelishilgan usulda (telefon orqali) qarz oluvchiga muddati oʻtkazib yuborilgan qarzdorlik yuzaga kelganligi haqida soʻndirish jadvalini ilova qilgan holda xabar berish;</w:t>
      </w:r>
    </w:p>
    <w:p w14:paraId="6338FC7C" w14:textId="77777777" w:rsidR="00F44809" w:rsidRPr="00F44809" w:rsidRDefault="00F44809" w:rsidP="00494A7A">
      <w:pPr>
        <w:pStyle w:val="af"/>
        <w:widowControl/>
        <w:tabs>
          <w:tab w:val="left" w:pos="993"/>
        </w:tabs>
        <w:ind w:left="0" w:firstLine="567"/>
        <w:contextualSpacing w:val="0"/>
        <w:jc w:val="both"/>
        <w:rPr>
          <w:noProof/>
          <w:sz w:val="24"/>
          <w:szCs w:val="24"/>
          <w:lang w:val="uz-Cyrl-UZ"/>
        </w:rPr>
      </w:pPr>
      <w:r w:rsidRPr="00F44809">
        <w:rPr>
          <w:noProof/>
          <w:sz w:val="24"/>
          <w:szCs w:val="24"/>
          <w:lang w:val="uz-Cyrl-UZ"/>
        </w:rPr>
        <w:t>6.5.9. Bank tomonidan kredit boʻyicha qarzdorliklarni soʻndirish uchun bank hisobvaragʻi va (yoki) bank omonatidan (shu jumladan, bank kartalari boʻyicha) mablagʻlar hisobvaraq (omonat) egasining topshirigʻisiz hisobdan chiqarilganda, ushbu mablagʻ hisobdan chiqarilgan sanadan boshlab keyingi kalendar kunidan kechiktirmagan holda hisobvaraq (omonat) egasiga uning hisobvaragʻidan qancha miqdordagi mablagʻ qanday sabablarga asosan va kimning foydasiga chiqarilganligini koʻrsatgan holda mazkur shartnomada belgilangan usulda xabarnoma (maʼlumotnoma) yuborish;</w:t>
      </w:r>
    </w:p>
    <w:p w14:paraId="1C3B0BAC" w14:textId="77777777" w:rsidR="00F44809" w:rsidRPr="00F44809" w:rsidRDefault="00F44809" w:rsidP="00494A7A">
      <w:pPr>
        <w:pStyle w:val="af"/>
        <w:widowControl/>
        <w:tabs>
          <w:tab w:val="left" w:pos="993"/>
        </w:tabs>
        <w:ind w:left="0" w:firstLine="567"/>
        <w:contextualSpacing w:val="0"/>
        <w:jc w:val="both"/>
        <w:rPr>
          <w:noProof/>
          <w:sz w:val="24"/>
          <w:szCs w:val="24"/>
          <w:lang w:val="en-US"/>
        </w:rPr>
      </w:pPr>
      <w:r w:rsidRPr="00F44809">
        <w:rPr>
          <w:noProof/>
          <w:sz w:val="24"/>
          <w:szCs w:val="24"/>
          <w:lang w:val="en-US"/>
        </w:rPr>
        <w:t xml:space="preserve">6.5.10. </w:t>
      </w:r>
      <w:r w:rsidRPr="00F44809">
        <w:rPr>
          <w:noProof/>
          <w:sz w:val="24"/>
          <w:szCs w:val="24"/>
          <w:lang w:val="uz-Cyrl-UZ"/>
        </w:rPr>
        <w:t>Qarz oluvchi</w:t>
      </w:r>
      <w:r w:rsidRPr="00F44809">
        <w:rPr>
          <w:noProof/>
          <w:sz w:val="24"/>
          <w:szCs w:val="24"/>
          <w:lang w:val="en-US"/>
        </w:rPr>
        <w:t xml:space="preserve">ning </w:t>
      </w:r>
      <w:r w:rsidRPr="00F44809">
        <w:rPr>
          <w:noProof/>
          <w:sz w:val="24"/>
          <w:szCs w:val="24"/>
          <w:lang w:val="uz-Cyrl-UZ"/>
        </w:rPr>
        <w:t>talabiga koʻra</w:t>
      </w:r>
      <w:r w:rsidRPr="00F44809">
        <w:rPr>
          <w:noProof/>
          <w:sz w:val="24"/>
          <w:szCs w:val="24"/>
          <w:lang w:val="en-US"/>
        </w:rPr>
        <w:t>:</w:t>
      </w:r>
    </w:p>
    <w:p w14:paraId="203B8B2C" w14:textId="77777777" w:rsidR="00F44809" w:rsidRPr="00F44809" w:rsidRDefault="00F44809" w:rsidP="00494A7A">
      <w:pPr>
        <w:shd w:val="clear" w:color="auto" w:fill="FFFFFF"/>
        <w:ind w:firstLine="851"/>
        <w:jc w:val="both"/>
        <w:rPr>
          <w:noProof/>
          <w:sz w:val="24"/>
          <w:szCs w:val="24"/>
          <w:lang w:val="uz-Cyrl-UZ"/>
        </w:rPr>
      </w:pPr>
      <w:r w:rsidRPr="00F44809">
        <w:rPr>
          <w:noProof/>
          <w:sz w:val="24"/>
          <w:szCs w:val="24"/>
          <w:lang w:val="en-US"/>
        </w:rPr>
        <w:t xml:space="preserve">6.5.10.1. kredit </w:t>
      </w:r>
      <w:r w:rsidRPr="00F44809">
        <w:rPr>
          <w:noProof/>
          <w:sz w:val="24"/>
          <w:szCs w:val="24"/>
          <w:lang w:val="uz-Cyrl-UZ"/>
        </w:rPr>
        <w:t>shartnomasini;</w:t>
      </w:r>
    </w:p>
    <w:p w14:paraId="2756C79D" w14:textId="77777777" w:rsidR="00F44809" w:rsidRPr="00F44809" w:rsidRDefault="00F44809" w:rsidP="00494A7A">
      <w:pPr>
        <w:shd w:val="clear" w:color="auto" w:fill="FFFFFF"/>
        <w:ind w:firstLine="851"/>
        <w:jc w:val="both"/>
        <w:rPr>
          <w:noProof/>
          <w:sz w:val="24"/>
          <w:szCs w:val="24"/>
          <w:lang w:val="uz-Cyrl-UZ"/>
        </w:rPr>
      </w:pPr>
      <w:r w:rsidRPr="00F44809">
        <w:rPr>
          <w:noProof/>
          <w:sz w:val="24"/>
          <w:szCs w:val="24"/>
          <w:lang w:val="uz-Cyrl-UZ"/>
        </w:rPr>
        <w:t>6.5.10.2. berilgan ariza (agar qonunchilik hujjatlariga muvofiq bunday arizaning rasmiylashtirilishi majburiy boʻlsa yoki bankning ichki qoidalariga asosan bank xizmatini koʻrsatish toʻgʻrisidagi shartnomani tuzish chogʻida bunday arizani rasmiylashtirilishi shart boʻlganda) bank tomonidan tasdiqlangan nusxalarini bepul (bitta bank xizmatini koʻrsatish shartnomasi boʻyicha bir marta) berish;</w:t>
      </w:r>
    </w:p>
    <w:p w14:paraId="4734A774" w14:textId="77777777" w:rsidR="00F44809" w:rsidRPr="00F44809" w:rsidRDefault="00F44809" w:rsidP="00494A7A">
      <w:pPr>
        <w:pStyle w:val="af"/>
        <w:widowControl/>
        <w:tabs>
          <w:tab w:val="left" w:pos="993"/>
        </w:tabs>
        <w:ind w:left="0" w:firstLine="567"/>
        <w:contextualSpacing w:val="0"/>
        <w:jc w:val="both"/>
        <w:rPr>
          <w:noProof/>
          <w:sz w:val="24"/>
          <w:szCs w:val="24"/>
          <w:lang w:val="uz-Cyrl-UZ"/>
        </w:rPr>
      </w:pPr>
      <w:r w:rsidRPr="00F44809">
        <w:rPr>
          <w:noProof/>
          <w:sz w:val="24"/>
          <w:szCs w:val="24"/>
          <w:lang w:val="uz-Cyrl-UZ"/>
        </w:rPr>
        <w:t>6.5.11. qonun hujjatlari talablarini hisobga olgan holda ushbu shartnoma boʻyicha qarz oluvchini muddati oʻtkazib yuborilgan qarzdorlikni qaytarish majburiyatlari bajarilmaganligi holati, muddati, summalari, tarkibi va oqibatlari haqida xabardor qilish, qarz oluvchidan muddati oʻtkazib yuborilgan qarzdorlik yuzaga kelishi sabablari haqida soʻrash;</w:t>
      </w:r>
    </w:p>
    <w:p w14:paraId="4A08E9AD" w14:textId="77777777" w:rsidR="00F44809" w:rsidRPr="00F44809" w:rsidRDefault="00F44809" w:rsidP="00494A7A">
      <w:pPr>
        <w:pStyle w:val="af"/>
        <w:widowControl/>
        <w:tabs>
          <w:tab w:val="left" w:pos="993"/>
        </w:tabs>
        <w:ind w:left="0" w:firstLine="567"/>
        <w:contextualSpacing w:val="0"/>
        <w:jc w:val="both"/>
        <w:rPr>
          <w:noProof/>
          <w:sz w:val="24"/>
          <w:szCs w:val="24"/>
          <w:lang w:val="uz-Cyrl-UZ"/>
        </w:rPr>
      </w:pPr>
      <w:r w:rsidRPr="00F44809">
        <w:rPr>
          <w:noProof/>
          <w:sz w:val="24"/>
          <w:szCs w:val="24"/>
          <w:lang w:val="uz-Cyrl-UZ"/>
        </w:rPr>
        <w:t>6.5.12. Qarz oluvchiga mazkur shartnomada nazarda tutilgan kreditni berishdan butunlay yoki qisman bosh tortgan taqdirda, ushbu kredit boʻyicha mablagʻlar berishni toʻxtatib qoʻyish toʻgʻrisida qaror qabul qilingan sanadan boshlab keyingi kalendar kunidan kechiktirmasdan qarz oluvchiga kredit berish toʻxtatilganligi va uning sabablari yuzasidan yozma xabarnoma yuborish;</w:t>
      </w:r>
    </w:p>
    <w:p w14:paraId="52F97833" w14:textId="77777777" w:rsidR="00F44809" w:rsidRPr="00F44809" w:rsidRDefault="00F44809" w:rsidP="00494A7A">
      <w:pPr>
        <w:pStyle w:val="af"/>
        <w:widowControl/>
        <w:tabs>
          <w:tab w:val="left" w:pos="993"/>
        </w:tabs>
        <w:ind w:left="0" w:firstLine="567"/>
        <w:contextualSpacing w:val="0"/>
        <w:jc w:val="both"/>
        <w:rPr>
          <w:noProof/>
          <w:sz w:val="24"/>
          <w:szCs w:val="24"/>
          <w:lang w:val="uz-Cyrl-UZ" w:eastAsia="en-US"/>
        </w:rPr>
      </w:pPr>
      <w:r w:rsidRPr="00F44809">
        <w:rPr>
          <w:noProof/>
          <w:sz w:val="24"/>
          <w:szCs w:val="24"/>
          <w:lang w:val="uz-Cyrl-UZ"/>
        </w:rPr>
        <w:t xml:space="preserve">6.5.13. </w:t>
      </w:r>
      <w:r w:rsidRPr="00F44809">
        <w:rPr>
          <w:noProof/>
          <w:sz w:val="24"/>
          <w:szCs w:val="24"/>
          <w:lang w:val="uz-Cyrl-UZ" w:eastAsia="en-US"/>
        </w:rPr>
        <w:t>Qarz oluvchi tomonidan barcha qarzdorlik summasini toʻlash majburiyati toʻliq bajarilgan sanadan boshlab uch kalendar kunidan kechiktirmagan holda mazkur qarz boʻyicha garovda turgan mulkni taqiqdan chiqarish va garovga olingan mol-mulkka nisbatan Bank ning huquqlari toʻgʻrisidagi yozuvni garov reestridan chiqarish;</w:t>
      </w:r>
    </w:p>
    <w:p w14:paraId="47851B03" w14:textId="77777777" w:rsidR="00F44809" w:rsidRPr="00F44809" w:rsidRDefault="00F44809" w:rsidP="00494A7A">
      <w:pPr>
        <w:pStyle w:val="af"/>
        <w:widowControl/>
        <w:tabs>
          <w:tab w:val="left" w:pos="993"/>
        </w:tabs>
        <w:ind w:left="0" w:firstLine="567"/>
        <w:contextualSpacing w:val="0"/>
        <w:jc w:val="both"/>
        <w:rPr>
          <w:noProof/>
          <w:snapToGrid w:val="0"/>
          <w:sz w:val="24"/>
          <w:szCs w:val="24"/>
          <w:lang w:val="uz-Cyrl-UZ"/>
        </w:rPr>
      </w:pPr>
      <w:r w:rsidRPr="00F44809">
        <w:rPr>
          <w:noProof/>
          <w:sz w:val="24"/>
          <w:szCs w:val="24"/>
          <w:lang w:val="uz-Cyrl-UZ" w:eastAsia="en-US"/>
        </w:rPr>
        <w:t xml:space="preserve">6.5.14. </w:t>
      </w:r>
      <w:r w:rsidRPr="00F44809">
        <w:rPr>
          <w:noProof/>
          <w:snapToGrid w:val="0"/>
          <w:sz w:val="24"/>
          <w:szCs w:val="24"/>
          <w:lang w:val="uz-Cyrl-UZ"/>
        </w:rPr>
        <w:t>Qarz oluvchidan kreditning joriy toʻlovi uchun kreditni soʻndirish jadvalida belgilangan summaga nisbatan koʻp mablagʻ kelib tushsa, u holda kelib tushgan mablagʻning ortiqcha qismini qarz oluvchining kreditining (qarzning) asosiy qarzini soʻndirishga yoʻnaltirish hamda kredit (qarz) summasini qayta hisoblash;</w:t>
      </w:r>
    </w:p>
    <w:p w14:paraId="586A1DCD" w14:textId="77777777" w:rsidR="00F44809" w:rsidRPr="00F44809" w:rsidRDefault="00F44809" w:rsidP="00494A7A">
      <w:pPr>
        <w:pStyle w:val="af"/>
        <w:widowControl/>
        <w:tabs>
          <w:tab w:val="left" w:pos="993"/>
        </w:tabs>
        <w:ind w:left="0" w:firstLine="567"/>
        <w:contextualSpacing w:val="0"/>
        <w:jc w:val="both"/>
        <w:rPr>
          <w:noProof/>
          <w:snapToGrid w:val="0"/>
          <w:sz w:val="24"/>
          <w:szCs w:val="24"/>
          <w:lang w:val="uz-Cyrl-UZ"/>
        </w:rPr>
      </w:pPr>
      <w:r w:rsidRPr="00F44809">
        <w:rPr>
          <w:noProof/>
          <w:snapToGrid w:val="0"/>
          <w:sz w:val="24"/>
          <w:szCs w:val="24"/>
          <w:lang w:val="uz-Cyrl-UZ"/>
        </w:rPr>
        <w:t>6.5.15. Kreditdan foydalanganlik uchun foizlarni qarz oluvchiga hakiqatda berilgan kredit asosiy summasining qoldigʻiga nisbatan kredit shartnomasida belgilangan nominal stavka boʻyicha hisoblash;</w:t>
      </w:r>
    </w:p>
    <w:p w14:paraId="7A0627E5" w14:textId="77777777" w:rsidR="00F44809" w:rsidRPr="00F44809" w:rsidRDefault="00F44809" w:rsidP="00494A7A">
      <w:pPr>
        <w:pStyle w:val="af"/>
        <w:widowControl/>
        <w:tabs>
          <w:tab w:val="left" w:pos="993"/>
        </w:tabs>
        <w:ind w:left="0" w:firstLine="567"/>
        <w:contextualSpacing w:val="0"/>
        <w:jc w:val="both"/>
        <w:rPr>
          <w:noProof/>
          <w:snapToGrid w:val="0"/>
          <w:sz w:val="24"/>
          <w:szCs w:val="24"/>
          <w:lang w:val="uz-Cyrl-UZ"/>
        </w:rPr>
      </w:pPr>
      <w:r w:rsidRPr="00F44809">
        <w:rPr>
          <w:noProof/>
          <w:snapToGrid w:val="0"/>
          <w:sz w:val="24"/>
          <w:szCs w:val="24"/>
          <w:lang w:val="uz-Cyrl-UZ"/>
        </w:rPr>
        <w:lastRenderedPageBreak/>
        <w:t>6.5.16. qarz oluvchining talabiga koʻra KTQ miqdori toʻgʻrisidagi maʻlumot bilan birga kredit shartnomasi tuzish paytida uning mutlaq qiymatini, yaʻni kreditning asosiy qiymati, foizlari va boshqa toʻlovlar, shu jumladan amaldagi taʻriflar boʻyicha uchinchi shaxs foydasiga toʻlanadigan toʻlovlarni, qarz oluvchi majburiyati boʻyicha shartnoma shartlaridan kelib chiqadigan boshqa toʻlovlar, ularni alohida koʻrsatgan holda yozma maʻlumot taqdim etish;</w:t>
      </w:r>
    </w:p>
    <w:p w14:paraId="59358802" w14:textId="77777777" w:rsidR="00F44809" w:rsidRPr="00F44809" w:rsidRDefault="00F44809" w:rsidP="00494A7A">
      <w:pPr>
        <w:pStyle w:val="af"/>
        <w:numPr>
          <w:ilvl w:val="1"/>
          <w:numId w:val="1"/>
        </w:numPr>
        <w:tabs>
          <w:tab w:val="left" w:pos="993"/>
        </w:tabs>
        <w:ind w:left="0" w:right="-2" w:firstLine="567"/>
        <w:jc w:val="both"/>
        <w:rPr>
          <w:noProof/>
          <w:sz w:val="24"/>
          <w:szCs w:val="24"/>
          <w:lang w:val="uz-Cyrl-UZ"/>
        </w:rPr>
      </w:pPr>
      <w:r w:rsidRPr="00F44809">
        <w:rPr>
          <w:b/>
          <w:noProof/>
          <w:sz w:val="24"/>
          <w:szCs w:val="24"/>
          <w:lang w:val="en-US"/>
        </w:rPr>
        <w:t>Qarz oluvchining javobgarligi</w:t>
      </w:r>
      <w:r w:rsidRPr="00F44809">
        <w:rPr>
          <w:b/>
          <w:noProof/>
          <w:sz w:val="24"/>
          <w:szCs w:val="24"/>
          <w:lang w:val="uz-Cyrl-UZ"/>
        </w:rPr>
        <w:t>:</w:t>
      </w:r>
    </w:p>
    <w:p w14:paraId="75AF8C77" w14:textId="77777777" w:rsidR="00F44809" w:rsidRPr="00F44809" w:rsidRDefault="00F44809" w:rsidP="00494A7A">
      <w:pPr>
        <w:pStyle w:val="af"/>
        <w:widowControl/>
        <w:numPr>
          <w:ilvl w:val="2"/>
          <w:numId w:val="19"/>
        </w:numPr>
        <w:ind w:left="0" w:firstLine="567"/>
        <w:contextualSpacing w:val="0"/>
        <w:jc w:val="both"/>
        <w:rPr>
          <w:bCs/>
          <w:noProof/>
          <w:sz w:val="24"/>
          <w:szCs w:val="24"/>
          <w:lang w:val="uz-Cyrl-UZ"/>
        </w:rPr>
      </w:pPr>
      <w:r w:rsidRPr="00F44809">
        <w:rPr>
          <w:bCs/>
          <w:noProof/>
          <w:sz w:val="24"/>
          <w:szCs w:val="24"/>
          <w:lang w:val="uz-Cyrl-UZ"/>
        </w:rPr>
        <w:t xml:space="preserve">Qarz oluvchi kredit mablagʻini qaytarish jadvalida belgilangan sanada asosiy qarzni qaytarmagan hollarda, qaytarish jadvalida belgilangan sanadan keyingi kundan boshlab toʻlov kechiktirilgan kunlar uchun kredit mablagʻining muddatida qaytarilmagan qismiga mazkur shartnomaning 4.2-bandida belgilangan foiz stavkasiga nisbatan </w:t>
      </w:r>
      <w:r w:rsidRPr="00F44809">
        <w:rPr>
          <w:b/>
          <w:noProof/>
          <w:sz w:val="24"/>
          <w:szCs w:val="24"/>
          <w:lang w:val="uz-Cyrl-UZ"/>
        </w:rPr>
        <w:t>yillik 1,5 barobari miqdorida oshirilgan stavkada</w:t>
      </w:r>
      <w:r w:rsidRPr="00F44809">
        <w:rPr>
          <w:bCs/>
          <w:noProof/>
          <w:sz w:val="24"/>
          <w:szCs w:val="24"/>
          <w:lang w:val="uz-Cyrl-UZ"/>
        </w:rPr>
        <w:t xml:space="preserve">, lekin </w:t>
      </w:r>
      <w:r w:rsidRPr="00F44809">
        <w:rPr>
          <w:b/>
          <w:bCs/>
          <w:noProof/>
          <w:snapToGrid w:val="0"/>
          <w:sz w:val="24"/>
          <w:szCs w:val="24"/>
          <w:lang w:val="uz-Cyrl-UZ"/>
        </w:rPr>
        <w:t>yillik qarz summasining</w:t>
      </w:r>
      <w:r w:rsidRPr="00F44809">
        <w:rPr>
          <w:noProof/>
          <w:snapToGrid w:val="0"/>
          <w:sz w:val="24"/>
          <w:szCs w:val="24"/>
          <w:lang w:val="uz-Cyrl-UZ"/>
        </w:rPr>
        <w:t xml:space="preserve"> </w:t>
      </w:r>
      <w:r w:rsidRPr="00F44809">
        <w:rPr>
          <w:b/>
          <w:bCs/>
          <w:noProof/>
          <w:snapToGrid w:val="0"/>
          <w:sz w:val="24"/>
          <w:szCs w:val="24"/>
          <w:lang w:val="uz-Cyrl-UZ"/>
        </w:rPr>
        <w:t>yarmidan koʻp miqdori</w:t>
      </w:r>
      <w:r w:rsidRPr="00F44809">
        <w:rPr>
          <w:b/>
          <w:bCs/>
          <w:noProof/>
          <w:sz w:val="24"/>
          <w:szCs w:val="24"/>
          <w:lang w:val="uz-Cyrl-UZ"/>
        </w:rPr>
        <w:t>dan oshib ketmagan miqdorda</w:t>
      </w:r>
      <w:r w:rsidRPr="00F44809">
        <w:rPr>
          <w:b/>
          <w:noProof/>
          <w:sz w:val="24"/>
          <w:szCs w:val="24"/>
          <w:lang w:val="uz-Cyrl-UZ"/>
        </w:rPr>
        <w:t xml:space="preserve"> foiz toʻlaydi</w:t>
      </w:r>
      <w:r w:rsidRPr="00F44809">
        <w:rPr>
          <w:bCs/>
          <w:noProof/>
          <w:sz w:val="24"/>
          <w:szCs w:val="24"/>
          <w:lang w:val="uz-Cyrl-UZ"/>
        </w:rPr>
        <w:t>.</w:t>
      </w:r>
    </w:p>
    <w:p w14:paraId="6AACA5F7" w14:textId="77777777" w:rsidR="00F44809" w:rsidRPr="00F44809" w:rsidRDefault="00F44809" w:rsidP="00494A7A">
      <w:pPr>
        <w:pStyle w:val="af"/>
        <w:numPr>
          <w:ilvl w:val="1"/>
          <w:numId w:val="1"/>
        </w:numPr>
        <w:tabs>
          <w:tab w:val="left" w:pos="993"/>
        </w:tabs>
        <w:ind w:left="0" w:right="-2" w:firstLine="567"/>
        <w:jc w:val="both"/>
        <w:rPr>
          <w:b/>
          <w:noProof/>
          <w:sz w:val="24"/>
          <w:szCs w:val="24"/>
          <w:lang w:val="en-US"/>
        </w:rPr>
      </w:pPr>
      <w:r w:rsidRPr="00F44809">
        <w:rPr>
          <w:b/>
          <w:noProof/>
          <w:sz w:val="24"/>
          <w:szCs w:val="24"/>
          <w:lang w:val="en-US"/>
        </w:rPr>
        <w:t>Bankning javobgarligi:</w:t>
      </w:r>
    </w:p>
    <w:p w14:paraId="7C67F4EE" w14:textId="77777777" w:rsidR="00F44809" w:rsidRPr="00F44809" w:rsidRDefault="00F44809" w:rsidP="00494A7A">
      <w:pPr>
        <w:pStyle w:val="af"/>
        <w:widowControl/>
        <w:numPr>
          <w:ilvl w:val="2"/>
          <w:numId w:val="21"/>
        </w:numPr>
        <w:ind w:left="0" w:firstLine="567"/>
        <w:jc w:val="both"/>
        <w:rPr>
          <w:bCs/>
          <w:noProof/>
          <w:sz w:val="24"/>
          <w:szCs w:val="24"/>
          <w:lang w:val="uz-Cyrl-UZ"/>
        </w:rPr>
      </w:pPr>
      <w:r w:rsidRPr="00F44809">
        <w:rPr>
          <w:bCs/>
          <w:noProof/>
          <w:sz w:val="24"/>
          <w:szCs w:val="24"/>
          <w:lang w:val="uz-Cyrl-UZ"/>
        </w:rPr>
        <w:t xml:space="preserve">Bank kredit mablagʻlarini ajratish muddatlarini kechiktirib yuborgan, mablagʻlarni toʻliq oʻkazib bermagan hollarda, qarz oluvchiga kechiktirilgan har bir kun uchun majburiyat bajarilmagan qismining </w:t>
      </w:r>
      <w:r w:rsidRPr="00F44809">
        <w:rPr>
          <w:b/>
          <w:noProof/>
          <w:sz w:val="24"/>
          <w:szCs w:val="24"/>
          <w:lang w:val="uz-Cyrl-UZ"/>
        </w:rPr>
        <w:t>0,1 foizi miqdorida penya toʻlaydi</w:t>
      </w:r>
      <w:r w:rsidRPr="00F44809">
        <w:rPr>
          <w:bCs/>
          <w:noProof/>
          <w:sz w:val="24"/>
          <w:szCs w:val="24"/>
          <w:lang w:val="uz-Cyrl-UZ"/>
        </w:rPr>
        <w:t xml:space="preserve">, biroq bunda penyaning umumiy summasi majburiyat bajarilmagan bahosining </w:t>
      </w:r>
      <w:r w:rsidRPr="00F44809">
        <w:rPr>
          <w:b/>
          <w:noProof/>
          <w:sz w:val="24"/>
          <w:szCs w:val="24"/>
          <w:lang w:val="uz-Cyrl-UZ"/>
        </w:rPr>
        <w:t>10 foizidan oshib ketmasligi lozim</w:t>
      </w:r>
      <w:r w:rsidRPr="00F44809">
        <w:rPr>
          <w:bCs/>
          <w:noProof/>
          <w:sz w:val="24"/>
          <w:szCs w:val="24"/>
          <w:lang w:val="uz-Cyrl-UZ"/>
        </w:rPr>
        <w:t>.</w:t>
      </w:r>
    </w:p>
    <w:p w14:paraId="3B2C467F" w14:textId="77777777" w:rsidR="00F44809" w:rsidRPr="00F44809" w:rsidRDefault="00F44809" w:rsidP="00494A7A">
      <w:pPr>
        <w:pStyle w:val="af"/>
        <w:numPr>
          <w:ilvl w:val="1"/>
          <w:numId w:val="1"/>
        </w:numPr>
        <w:tabs>
          <w:tab w:val="left" w:pos="993"/>
        </w:tabs>
        <w:ind w:left="0" w:right="-2" w:firstLine="567"/>
        <w:jc w:val="both"/>
        <w:rPr>
          <w:bCs/>
          <w:noProof/>
          <w:sz w:val="24"/>
          <w:szCs w:val="24"/>
          <w:lang w:val="uz-Cyrl-UZ"/>
        </w:rPr>
      </w:pPr>
      <w:r w:rsidRPr="00F44809">
        <w:rPr>
          <w:bCs/>
          <w:noProof/>
          <w:sz w:val="24"/>
          <w:szCs w:val="24"/>
          <w:lang w:val="uz-Cyrl-UZ"/>
        </w:rPr>
        <w:t>Ushbu shartnomada nazarda tutilmagan taraflarning oʻz shartnomaviy majburiyatlarini bajarmagan yoki tegishli darajada bajarmaganligi Oʻzbekiston Respublikasining amaldagi milliy qonunchilik bilan tartibga solinadi.</w:t>
      </w:r>
    </w:p>
    <w:p w14:paraId="2C994FAD" w14:textId="77777777" w:rsidR="00F44809" w:rsidRPr="00F44809" w:rsidRDefault="00F44809" w:rsidP="00494A7A">
      <w:pPr>
        <w:pStyle w:val="af"/>
        <w:tabs>
          <w:tab w:val="left" w:pos="851"/>
          <w:tab w:val="left" w:pos="1134"/>
        </w:tabs>
        <w:ind w:left="567" w:right="-2"/>
        <w:jc w:val="both"/>
        <w:rPr>
          <w:noProof/>
          <w:sz w:val="24"/>
          <w:szCs w:val="24"/>
          <w:lang w:val="uz-Cyrl-UZ"/>
        </w:rPr>
      </w:pPr>
    </w:p>
    <w:p w14:paraId="10927C03" w14:textId="77777777" w:rsidR="00F44809" w:rsidRPr="00F44809" w:rsidRDefault="00F44809" w:rsidP="00494A7A">
      <w:pPr>
        <w:pStyle w:val="af"/>
        <w:numPr>
          <w:ilvl w:val="0"/>
          <w:numId w:val="1"/>
        </w:numPr>
        <w:tabs>
          <w:tab w:val="left" w:pos="284"/>
          <w:tab w:val="left" w:pos="709"/>
          <w:tab w:val="left" w:pos="851"/>
        </w:tabs>
        <w:ind w:left="0" w:right="-2" w:firstLine="0"/>
        <w:jc w:val="center"/>
        <w:rPr>
          <w:b/>
          <w:noProof/>
          <w:sz w:val="24"/>
          <w:szCs w:val="24"/>
          <w:lang w:val="fr-FR"/>
        </w:rPr>
      </w:pPr>
      <w:r w:rsidRPr="00F44809">
        <w:rPr>
          <w:b/>
          <w:noProof/>
          <w:sz w:val="24"/>
          <w:szCs w:val="24"/>
          <w:lang w:val="fr-FR"/>
        </w:rPr>
        <w:t>Kredit boʻyicha toʻlovlarni amalga oshirish</w:t>
      </w:r>
    </w:p>
    <w:p w14:paraId="5EAC4299" w14:textId="77777777" w:rsidR="00F44809" w:rsidRPr="00F44809" w:rsidRDefault="00F44809" w:rsidP="00494A7A">
      <w:pPr>
        <w:pStyle w:val="af"/>
        <w:widowControl/>
        <w:numPr>
          <w:ilvl w:val="1"/>
          <w:numId w:val="23"/>
        </w:numPr>
        <w:tabs>
          <w:tab w:val="left" w:pos="993"/>
        </w:tabs>
        <w:autoSpaceDE w:val="0"/>
        <w:autoSpaceDN w:val="0"/>
        <w:adjustRightInd w:val="0"/>
        <w:ind w:left="0" w:right="-1" w:firstLine="567"/>
        <w:jc w:val="both"/>
        <w:rPr>
          <w:noProof/>
          <w:color w:val="000000" w:themeColor="text1"/>
          <w:sz w:val="24"/>
          <w:szCs w:val="24"/>
          <w:lang w:val="uz-Cyrl-UZ" w:eastAsia="en-US"/>
        </w:rPr>
      </w:pPr>
      <w:r w:rsidRPr="00F44809">
        <w:rPr>
          <w:noProof/>
          <w:sz w:val="24"/>
          <w:szCs w:val="24"/>
          <w:lang w:val="uz-Cyrl-UZ"/>
        </w:rPr>
        <w:t xml:space="preserve">Kredit boʻyicha toʻlovlar (navbatdagi asosiy qarz va foizi) har oyda mazkur sharnomaning ajralmas qismi boʻlgan </w:t>
      </w:r>
      <w:r w:rsidRPr="00F44809">
        <w:rPr>
          <w:b/>
          <w:bCs/>
          <w:noProof/>
          <w:sz w:val="24"/>
          <w:szCs w:val="24"/>
          <w:lang w:val="fr-FR"/>
        </w:rPr>
        <w:t>2</w:t>
      </w:r>
      <w:r w:rsidRPr="00F44809">
        <w:rPr>
          <w:b/>
          <w:bCs/>
          <w:noProof/>
          <w:sz w:val="24"/>
          <w:szCs w:val="24"/>
          <w:lang w:val="uz-Cyrl-UZ"/>
        </w:rPr>
        <w:t>-ilova</w:t>
      </w:r>
      <w:r w:rsidRPr="00F44809">
        <w:rPr>
          <w:noProof/>
          <w:sz w:val="24"/>
          <w:szCs w:val="24"/>
          <w:lang w:val="uz-Cyrl-UZ"/>
        </w:rPr>
        <w:t>da keltirilgan kreditni qaytarish jadvaliga asosan amalga oshiriladi.</w:t>
      </w:r>
    </w:p>
    <w:p w14:paraId="1183DAAD" w14:textId="77777777" w:rsidR="00F44809" w:rsidRPr="00F44809" w:rsidRDefault="00F44809" w:rsidP="00494A7A">
      <w:pPr>
        <w:pStyle w:val="af"/>
        <w:widowControl/>
        <w:numPr>
          <w:ilvl w:val="1"/>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 xml:space="preserve">Qarz oluvchi ushbu shartnomaning ajralmas qismi hisoblangan kreditni qaytarish jadvalida belgilangan muddatda kreditdan foydalanganlik uchun hisoblangan foizlarni va kredit asosiy qarzini annuitet yoki differensial shaklida toʻlaydi.  </w:t>
      </w:r>
    </w:p>
    <w:p w14:paraId="0A68D254" w14:textId="77777777" w:rsidR="00F44809" w:rsidRPr="00F44809" w:rsidRDefault="00F44809" w:rsidP="00494A7A">
      <w:pPr>
        <w:pStyle w:val="af"/>
        <w:widowControl/>
        <w:numPr>
          <w:ilvl w:val="1"/>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Qarz oluvchi (birgalikda qarz oluvchilar) tomonidan kreditlarni qaytarish quyidagi shakllarda amalga oshirilishi mumkin:</w:t>
      </w:r>
    </w:p>
    <w:p w14:paraId="72598BD2" w14:textId="77777777" w:rsidR="00F44809" w:rsidRPr="00F44809" w:rsidRDefault="00F44809" w:rsidP="00494A7A">
      <w:pPr>
        <w:pStyle w:val="af"/>
        <w:widowControl/>
        <w:numPr>
          <w:ilvl w:val="2"/>
          <w:numId w:val="23"/>
        </w:numPr>
        <w:tabs>
          <w:tab w:val="left" w:pos="851"/>
        </w:tabs>
        <w:autoSpaceDE w:val="0"/>
        <w:autoSpaceDN w:val="0"/>
        <w:adjustRightInd w:val="0"/>
        <w:ind w:left="0" w:right="-1" w:firstLine="567"/>
        <w:jc w:val="both"/>
        <w:rPr>
          <w:noProof/>
          <w:sz w:val="24"/>
          <w:szCs w:val="24"/>
          <w:lang w:val="uz-Cyrl-UZ"/>
        </w:rPr>
      </w:pPr>
      <w:r w:rsidRPr="00F44809">
        <w:rPr>
          <w:noProof/>
          <w:snapToGrid w:val="0"/>
          <w:color w:val="000000" w:themeColor="text1"/>
          <w:sz w:val="24"/>
          <w:szCs w:val="24"/>
          <w:lang w:val="uz-Cyrl-UZ"/>
        </w:rPr>
        <w:t>ish haqi va unga tenglashtirilgan toʻlovlar, pensiyalar, gonorarlar, dividendlar, foizlar va qimmatli qogʻozlar boʻyicha olinadigan boshqa daromadlar hisobidan naqd pulsiz mablagʻ oʻtkazish orqali, hamda bank plastik kartochkalaridan toʻlovlarni amalga oshirish yoʻli bilan;</w:t>
      </w:r>
    </w:p>
    <w:p w14:paraId="7055F70A" w14:textId="77777777" w:rsidR="00F44809" w:rsidRPr="00F44809" w:rsidRDefault="00F44809" w:rsidP="00494A7A">
      <w:pPr>
        <w:pStyle w:val="af"/>
        <w:widowControl/>
        <w:numPr>
          <w:ilvl w:val="2"/>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naqd pul topshirish;</w:t>
      </w:r>
    </w:p>
    <w:p w14:paraId="2CF32F4C" w14:textId="77777777" w:rsidR="00F44809" w:rsidRPr="00F44809" w:rsidRDefault="00F44809" w:rsidP="00494A7A">
      <w:pPr>
        <w:pStyle w:val="af"/>
        <w:widowControl/>
        <w:numPr>
          <w:ilvl w:val="2"/>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qarz oluvchining bankdagi omonatlar boʻyicha hisob raqamidan naqd pulsiz mablagʻlar oʻtkazish, qarz oluvchining yoki uchinchi shaxslarning hisob raqamlaridan mablagʻlar oʻtkazish orqali.</w:t>
      </w:r>
    </w:p>
    <w:p w14:paraId="086A4969" w14:textId="77777777" w:rsidR="00F44809" w:rsidRPr="00F44809" w:rsidRDefault="00F44809" w:rsidP="00494A7A">
      <w:pPr>
        <w:pStyle w:val="af"/>
        <w:widowControl/>
        <w:numPr>
          <w:ilvl w:val="2"/>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Qonun xujjatlarida taʻqiqlanmagan boshqa usul orqali.</w:t>
      </w:r>
    </w:p>
    <w:p w14:paraId="708EE99A" w14:textId="77777777" w:rsidR="00F44809" w:rsidRPr="00F44809" w:rsidRDefault="00F44809" w:rsidP="00494A7A">
      <w:pPr>
        <w:pStyle w:val="af"/>
        <w:widowControl/>
        <w:numPr>
          <w:ilvl w:val="1"/>
          <w:numId w:val="23"/>
        </w:numPr>
        <w:tabs>
          <w:tab w:val="left" w:pos="851"/>
          <w:tab w:val="left" w:pos="993"/>
        </w:tabs>
        <w:autoSpaceDE w:val="0"/>
        <w:autoSpaceDN w:val="0"/>
        <w:adjustRightInd w:val="0"/>
        <w:spacing w:line="264" w:lineRule="auto"/>
        <w:ind w:left="0" w:right="-1" w:firstLine="567"/>
        <w:jc w:val="both"/>
        <w:rPr>
          <w:noProof/>
          <w:sz w:val="24"/>
          <w:szCs w:val="24"/>
          <w:lang w:val="uz-Cyrl-UZ"/>
        </w:rPr>
      </w:pPr>
      <w:r w:rsidRPr="00F44809">
        <w:rPr>
          <w:noProof/>
          <w:sz w:val="24"/>
          <w:szCs w:val="24"/>
          <w:lang w:val="uz-Cyrl-UZ"/>
        </w:rPr>
        <w:t>Amalga oshirilgan toʻlov summasi qarz oluvchiga ajratilgan kredit boʻyicha majburiyatlarni bajarish uchun yetarli boʻlmasa, qarz oluvchining qarzi quyidagi navbat boʻyicha soʻndiriladi:</w:t>
      </w:r>
    </w:p>
    <w:p w14:paraId="35A4BC72" w14:textId="77777777" w:rsidR="00F44809" w:rsidRPr="00F44809" w:rsidRDefault="00F44809" w:rsidP="00494A7A">
      <w:pPr>
        <w:pStyle w:val="af"/>
        <w:widowControl/>
        <w:numPr>
          <w:ilvl w:val="2"/>
          <w:numId w:val="23"/>
        </w:numPr>
        <w:tabs>
          <w:tab w:val="left" w:pos="851"/>
          <w:tab w:val="left" w:pos="993"/>
        </w:tabs>
        <w:autoSpaceDE w:val="0"/>
        <w:autoSpaceDN w:val="0"/>
        <w:adjustRightInd w:val="0"/>
        <w:spacing w:line="264" w:lineRule="auto"/>
        <w:ind w:left="0" w:right="-1" w:firstLine="567"/>
        <w:jc w:val="both"/>
        <w:rPr>
          <w:noProof/>
          <w:sz w:val="24"/>
          <w:szCs w:val="24"/>
          <w:lang w:val="uz-Cyrl-UZ"/>
        </w:rPr>
      </w:pPr>
      <w:r w:rsidRPr="00F44809">
        <w:rPr>
          <w:noProof/>
          <w:sz w:val="24"/>
          <w:szCs w:val="24"/>
          <w:lang w:val="uz-Cyrl-UZ"/>
        </w:rPr>
        <w:t>asosiy qarz boʻyicha muddati oʻtgan qarzdorlik va muddati oʻtgan foiz toʻlovlari mutanosib ravishda;</w:t>
      </w:r>
    </w:p>
    <w:p w14:paraId="0BDE32DD" w14:textId="77777777" w:rsidR="00F44809" w:rsidRPr="00F44809" w:rsidRDefault="00F44809" w:rsidP="00494A7A">
      <w:pPr>
        <w:pStyle w:val="af"/>
        <w:widowControl/>
        <w:numPr>
          <w:ilvl w:val="2"/>
          <w:numId w:val="23"/>
        </w:numPr>
        <w:tabs>
          <w:tab w:val="left" w:pos="851"/>
          <w:tab w:val="left" w:pos="993"/>
        </w:tabs>
        <w:autoSpaceDE w:val="0"/>
        <w:autoSpaceDN w:val="0"/>
        <w:adjustRightInd w:val="0"/>
        <w:spacing w:line="264" w:lineRule="auto"/>
        <w:ind w:left="0" w:right="-1" w:firstLine="567"/>
        <w:jc w:val="both"/>
        <w:rPr>
          <w:noProof/>
          <w:sz w:val="24"/>
          <w:szCs w:val="24"/>
          <w:lang w:val="uz-Cyrl-UZ"/>
        </w:rPr>
      </w:pPr>
      <w:r w:rsidRPr="00F44809">
        <w:rPr>
          <w:noProof/>
          <w:sz w:val="24"/>
          <w:szCs w:val="24"/>
          <w:lang w:val="uz-Cyrl-UZ"/>
        </w:rPr>
        <w:t>joriy davr uchun hisoblangan foizlar va joriy davr uchun asosiy qarz boʻyicha qarzdorlik;</w:t>
      </w:r>
    </w:p>
    <w:p w14:paraId="66520CC5" w14:textId="77777777" w:rsidR="00F44809" w:rsidRPr="00F44809" w:rsidRDefault="00F44809" w:rsidP="00494A7A">
      <w:pPr>
        <w:pStyle w:val="af"/>
        <w:widowControl/>
        <w:numPr>
          <w:ilvl w:val="2"/>
          <w:numId w:val="23"/>
        </w:numPr>
        <w:tabs>
          <w:tab w:val="left" w:pos="851"/>
          <w:tab w:val="left" w:pos="993"/>
        </w:tabs>
        <w:autoSpaceDE w:val="0"/>
        <w:autoSpaceDN w:val="0"/>
        <w:adjustRightInd w:val="0"/>
        <w:spacing w:line="264" w:lineRule="auto"/>
        <w:ind w:left="0" w:right="-1" w:firstLine="567"/>
        <w:jc w:val="both"/>
        <w:rPr>
          <w:noProof/>
          <w:sz w:val="24"/>
          <w:szCs w:val="24"/>
          <w:lang w:val="uz-Cyrl-UZ"/>
        </w:rPr>
      </w:pPr>
      <w:r w:rsidRPr="00F44809">
        <w:rPr>
          <w:noProof/>
          <w:sz w:val="24"/>
          <w:szCs w:val="24"/>
          <w:lang w:val="uz-Cyrl-UZ"/>
        </w:rPr>
        <w:t>neustoyka (jarima, penya);</w:t>
      </w:r>
    </w:p>
    <w:p w14:paraId="74C0BC27" w14:textId="77777777" w:rsidR="00F44809" w:rsidRPr="00F44809" w:rsidRDefault="00F44809" w:rsidP="00494A7A">
      <w:pPr>
        <w:pStyle w:val="af"/>
        <w:widowControl/>
        <w:numPr>
          <w:ilvl w:val="2"/>
          <w:numId w:val="23"/>
        </w:numPr>
        <w:tabs>
          <w:tab w:val="left" w:pos="851"/>
          <w:tab w:val="left" w:pos="993"/>
        </w:tabs>
        <w:autoSpaceDE w:val="0"/>
        <w:autoSpaceDN w:val="0"/>
        <w:adjustRightInd w:val="0"/>
        <w:spacing w:line="264" w:lineRule="auto"/>
        <w:ind w:left="0" w:right="-1" w:firstLine="567"/>
        <w:jc w:val="both"/>
        <w:rPr>
          <w:noProof/>
          <w:sz w:val="24"/>
          <w:szCs w:val="24"/>
          <w:lang w:val="uz-Cyrl-UZ"/>
        </w:rPr>
      </w:pPr>
      <w:r w:rsidRPr="00F44809">
        <w:rPr>
          <w:noProof/>
          <w:sz w:val="24"/>
          <w:szCs w:val="24"/>
          <w:lang w:val="uz-Cyrl-UZ"/>
        </w:rPr>
        <w:t>bankning qarzdorlikni uzish bilan bogʻliq boʻlgan boshqa xarajatlari.</w:t>
      </w:r>
    </w:p>
    <w:p w14:paraId="20FF1529" w14:textId="77777777" w:rsidR="00F44809" w:rsidRPr="00F44809" w:rsidRDefault="00F44809" w:rsidP="00494A7A">
      <w:pPr>
        <w:pStyle w:val="af"/>
        <w:widowControl/>
        <w:numPr>
          <w:ilvl w:val="1"/>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Ushbu shartnomaning ajralmas qismi hisoblangan kreditni qaytarish jadvalida belgilangan toʻlov sanasi dam olkalendar kuniga toʻgʻri kelsa, u holda kredit toʻlovi keyingi kalendar kunidan kechikmay amalga oshirilishi kerak.</w:t>
      </w:r>
    </w:p>
    <w:p w14:paraId="74DB9C6F" w14:textId="77777777" w:rsidR="00F44809" w:rsidRPr="00F44809" w:rsidRDefault="00F44809" w:rsidP="00494A7A">
      <w:pPr>
        <w:pStyle w:val="af"/>
        <w:widowControl/>
        <w:numPr>
          <w:ilvl w:val="1"/>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lastRenderedPageBreak/>
        <w:t>Qarz oluvchi kredit va unga hisoblangan foizlarni quyidagi shakllarda qaytarishi mumkin:</w:t>
      </w:r>
    </w:p>
    <w:p w14:paraId="280D46A9" w14:textId="77777777" w:rsidR="00F44809" w:rsidRPr="00F44809" w:rsidRDefault="00F44809" w:rsidP="00494A7A">
      <w:pPr>
        <w:pStyle w:val="af"/>
        <w:widowControl/>
        <w:numPr>
          <w:ilvl w:val="1"/>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Qarzdor kreditni va hisoblangan foizlarini muddatidan oldin qisman yoki toʻliq soʻndirish uchun oʻsha kunning oʻzida bankka tushishi kerak boʻlgan pul mablagʻi miqdorini, hisobraqamini va muddatidan oldin soʻndirish sanasini koʻrsatgan holda ariza bilan murojaat etishi kerak boʻladi. Bunda arizada koʻrsatilgan muddatidan oldin soʻndirish sanasi kalendar kuniga mos kelishi lozim.</w:t>
      </w:r>
      <w:r w:rsidRPr="00F44809">
        <w:rPr>
          <w:noProof/>
          <w:sz w:val="24"/>
          <w:szCs w:val="24"/>
          <w:lang w:val="en-US"/>
        </w:rPr>
        <w:t xml:space="preserve"> </w:t>
      </w:r>
      <w:r w:rsidRPr="00F44809">
        <w:rPr>
          <w:noProof/>
          <w:sz w:val="24"/>
          <w:szCs w:val="24"/>
          <w:lang w:val="uz-Cyrl-UZ"/>
        </w:rPr>
        <w:t>Qarz oluvchi asosiy qarzni (toʻliq yoki qisman) mazkur shartnomada belgilangan toʻlov muddati boshlanguniga qadar muddatidan avval toʻlashni amalga oshirganda Bank tomonidan qoʻshimcha komissiya/xaq undirmaydi.</w:t>
      </w:r>
    </w:p>
    <w:p w14:paraId="205C9072" w14:textId="77777777" w:rsidR="00F44809" w:rsidRPr="00F44809" w:rsidRDefault="00F44809" w:rsidP="00494A7A">
      <w:pPr>
        <w:pStyle w:val="af"/>
        <w:widowControl/>
        <w:numPr>
          <w:ilvl w:val="1"/>
          <w:numId w:val="23"/>
        </w:numPr>
        <w:tabs>
          <w:tab w:val="left" w:pos="993"/>
        </w:tabs>
        <w:autoSpaceDE w:val="0"/>
        <w:autoSpaceDN w:val="0"/>
        <w:adjustRightInd w:val="0"/>
        <w:ind w:left="0" w:right="-1" w:firstLine="567"/>
        <w:jc w:val="both"/>
        <w:rPr>
          <w:noProof/>
          <w:sz w:val="24"/>
          <w:szCs w:val="24"/>
          <w:lang w:val="uz-Cyrl-UZ"/>
        </w:rPr>
      </w:pPr>
      <w:r w:rsidRPr="00F44809">
        <w:rPr>
          <w:noProof/>
          <w:sz w:val="24"/>
          <w:szCs w:val="24"/>
          <w:lang w:val="uz-Cyrl-UZ"/>
        </w:rPr>
        <w:t xml:space="preserve"> Qarz oluvchining majburiyatlari qarzdorlikni undirish bilan bogʻliq xarajatlar, kredit, kredit va undan foydalanganlik uchun hisoblangan barcha foiz toʻlovlari, shu jumladan muddati oʻtgan foiz va penyalari toʻliq qoplangan kunda shartnoma shartlari bajarilgan hisoblanadi.</w:t>
      </w:r>
    </w:p>
    <w:p w14:paraId="1A1E3118" w14:textId="77777777" w:rsidR="00F44809" w:rsidRPr="00F44809" w:rsidRDefault="00F44809" w:rsidP="00494A7A">
      <w:pPr>
        <w:ind w:right="-2" w:firstLine="567"/>
        <w:jc w:val="both"/>
        <w:rPr>
          <w:bCs/>
          <w:noProof/>
          <w:sz w:val="24"/>
          <w:szCs w:val="24"/>
          <w:lang w:val="uz-Cyrl-UZ"/>
        </w:rPr>
      </w:pPr>
    </w:p>
    <w:p w14:paraId="134E2ABB" w14:textId="77777777" w:rsidR="00F44809" w:rsidRPr="00F44809" w:rsidRDefault="00F44809" w:rsidP="00494A7A">
      <w:pPr>
        <w:pStyle w:val="af"/>
        <w:numPr>
          <w:ilvl w:val="0"/>
          <w:numId w:val="1"/>
        </w:numPr>
        <w:tabs>
          <w:tab w:val="left" w:pos="284"/>
          <w:tab w:val="left" w:pos="709"/>
          <w:tab w:val="left" w:pos="851"/>
        </w:tabs>
        <w:ind w:left="0" w:right="-2" w:firstLine="0"/>
        <w:jc w:val="center"/>
        <w:rPr>
          <w:b/>
          <w:noProof/>
          <w:sz w:val="24"/>
          <w:szCs w:val="24"/>
          <w:lang w:val="fr-FR"/>
        </w:rPr>
      </w:pPr>
      <w:r w:rsidRPr="00F44809">
        <w:rPr>
          <w:b/>
          <w:noProof/>
          <w:sz w:val="24"/>
          <w:szCs w:val="24"/>
          <w:lang w:val="fr-FR"/>
        </w:rPr>
        <w:t>Kredit undirish tartibi</w:t>
      </w:r>
    </w:p>
    <w:p w14:paraId="38CA0693" w14:textId="77777777" w:rsidR="00F44809" w:rsidRPr="00F44809" w:rsidRDefault="00F44809" w:rsidP="00494A7A">
      <w:pPr>
        <w:pStyle w:val="af"/>
        <w:numPr>
          <w:ilvl w:val="1"/>
          <w:numId w:val="1"/>
        </w:numPr>
        <w:tabs>
          <w:tab w:val="left" w:pos="567"/>
          <w:tab w:val="left" w:pos="851"/>
        </w:tabs>
        <w:ind w:left="0" w:right="-2" w:firstLine="567"/>
        <w:jc w:val="both"/>
        <w:rPr>
          <w:bCs/>
          <w:noProof/>
          <w:sz w:val="24"/>
          <w:szCs w:val="24"/>
          <w:lang w:val="fr-FR"/>
        </w:rPr>
      </w:pPr>
      <w:r w:rsidRPr="00F44809">
        <w:rPr>
          <w:bCs/>
          <w:noProof/>
          <w:sz w:val="24"/>
          <w:szCs w:val="24"/>
          <w:lang w:val="fr-FR"/>
        </w:rPr>
        <w:t>Qarz oluvchi ajratilgan kredit</w:t>
      </w:r>
      <w:r w:rsidRPr="00F44809">
        <w:rPr>
          <w:b/>
          <w:noProof/>
          <w:sz w:val="24"/>
          <w:szCs w:val="24"/>
          <w:lang w:val="fr-FR"/>
        </w:rPr>
        <w:t xml:space="preserve"> </w:t>
      </w:r>
      <w:r w:rsidRPr="00F44809">
        <w:rPr>
          <w:bCs/>
          <w:noProof/>
          <w:sz w:val="24"/>
          <w:szCs w:val="24"/>
          <w:lang w:val="fr-FR"/>
        </w:rPr>
        <w:t>mablagʻini qaytarish va kredit mablagʻiga hisoblangan foizlarni toʻlash boʻyicha oʻz majburiyatlarni mazkur shartnomaning ajralmas qismi hisoblangan kreditni qaytarish jadvaliga muvofiq amalga oshirishi shart.</w:t>
      </w:r>
    </w:p>
    <w:p w14:paraId="396B098C" w14:textId="77777777" w:rsidR="00F44809" w:rsidRPr="00F44809" w:rsidRDefault="00F44809" w:rsidP="00494A7A">
      <w:pPr>
        <w:pStyle w:val="af"/>
        <w:numPr>
          <w:ilvl w:val="1"/>
          <w:numId w:val="1"/>
        </w:numPr>
        <w:tabs>
          <w:tab w:val="left" w:pos="567"/>
          <w:tab w:val="left" w:pos="851"/>
        </w:tabs>
        <w:ind w:left="0" w:right="-2" w:firstLine="567"/>
        <w:jc w:val="both"/>
        <w:rPr>
          <w:bCs/>
          <w:noProof/>
          <w:sz w:val="24"/>
          <w:szCs w:val="24"/>
          <w:lang w:val="fr-FR"/>
        </w:rPr>
      </w:pPr>
      <w:r w:rsidRPr="00F44809">
        <w:rPr>
          <w:bCs/>
          <w:noProof/>
          <w:sz w:val="24"/>
          <w:szCs w:val="24"/>
          <w:lang w:val="fr-FR"/>
        </w:rPr>
        <w:t>Kredit mablagʻiga hisoblangan foizlarni toʻlash kredit ajratilgan oyning keyingi oyidan boshlab har oyda kechiktirmasdan toʻlashi lozim.</w:t>
      </w:r>
    </w:p>
    <w:p w14:paraId="5A5A1906" w14:textId="77777777" w:rsidR="00F44809" w:rsidRPr="00F44809" w:rsidRDefault="00F44809" w:rsidP="00494A7A">
      <w:pPr>
        <w:pStyle w:val="af"/>
        <w:numPr>
          <w:ilvl w:val="1"/>
          <w:numId w:val="1"/>
        </w:numPr>
        <w:tabs>
          <w:tab w:val="left" w:pos="567"/>
          <w:tab w:val="left" w:pos="851"/>
        </w:tabs>
        <w:ind w:left="0" w:right="-2" w:firstLine="567"/>
        <w:jc w:val="both"/>
        <w:rPr>
          <w:bCs/>
          <w:noProof/>
          <w:sz w:val="24"/>
          <w:szCs w:val="24"/>
          <w:lang w:val="fr-FR"/>
        </w:rPr>
      </w:pPr>
      <w:r w:rsidRPr="00F44809">
        <w:rPr>
          <w:bCs/>
          <w:noProof/>
          <w:sz w:val="24"/>
          <w:szCs w:val="24"/>
          <w:lang w:val="fr-FR"/>
        </w:rPr>
        <w:t>Kredit mablagʻi oʻz vaqtida qaytarilmagan taqdirda Bank kredit va unga hisoblangan foizlarni majburiy undirish, shu jumladan sud tartibida undiruvga qaratishni amalga oshirishga haqli.</w:t>
      </w:r>
    </w:p>
    <w:p w14:paraId="4D7EDADD" w14:textId="77777777" w:rsidR="00F44809" w:rsidRPr="00F44809" w:rsidRDefault="00F44809" w:rsidP="00494A7A">
      <w:pPr>
        <w:pStyle w:val="af"/>
        <w:numPr>
          <w:ilvl w:val="1"/>
          <w:numId w:val="1"/>
        </w:numPr>
        <w:tabs>
          <w:tab w:val="left" w:pos="993"/>
        </w:tabs>
        <w:ind w:left="0" w:right="-2" w:firstLine="567"/>
        <w:jc w:val="both"/>
        <w:rPr>
          <w:noProof/>
          <w:sz w:val="24"/>
          <w:szCs w:val="24"/>
          <w:lang w:val="fr-FR"/>
        </w:rPr>
      </w:pPr>
      <w:r w:rsidRPr="00F44809">
        <w:rPr>
          <w:noProof/>
          <w:sz w:val="24"/>
          <w:szCs w:val="24"/>
          <w:lang w:val="fr-FR"/>
        </w:rPr>
        <w:t>Bank undirishni ushbu shartnoma va garov/kafillik/sugʼurta va</w:t>
      </w:r>
      <w:r w:rsidRPr="00F44809">
        <w:rPr>
          <w:noProof/>
          <w:sz w:val="24"/>
          <w:szCs w:val="24"/>
          <w:lang w:val="uz-Cyrl-UZ"/>
        </w:rPr>
        <w:t xml:space="preserve"> </w:t>
      </w:r>
      <w:r w:rsidRPr="00F44809">
        <w:rPr>
          <w:noProof/>
          <w:sz w:val="24"/>
          <w:szCs w:val="24"/>
          <w:lang w:val="fr-FR"/>
        </w:rPr>
        <w:t>boshqa shartnoma shartlarida nazarda tutilgan, taʼminlangan majburiyatning bajarilmasligi yoki zarur darajada bajarilmasligi tufayli kelib chiqgan talablarni ushbu garov/kafillik/sugʼurta va</w:t>
      </w:r>
      <w:r w:rsidRPr="00F44809">
        <w:rPr>
          <w:noProof/>
          <w:sz w:val="24"/>
          <w:szCs w:val="24"/>
          <w:lang w:val="uz-Cyrl-UZ"/>
        </w:rPr>
        <w:t xml:space="preserve"> </w:t>
      </w:r>
      <w:r w:rsidRPr="00F44809">
        <w:rPr>
          <w:noProof/>
          <w:sz w:val="24"/>
          <w:szCs w:val="24"/>
          <w:lang w:val="fr-FR"/>
        </w:rPr>
        <w:t>boshqa hisobidan qondirish uchun majburiyatlarni taʼminlash sifatida qaratishga haqlidir.</w:t>
      </w:r>
    </w:p>
    <w:p w14:paraId="169F2867" w14:textId="77777777" w:rsidR="00F44809" w:rsidRPr="00F44809" w:rsidRDefault="00F44809" w:rsidP="00494A7A">
      <w:pPr>
        <w:pStyle w:val="af"/>
        <w:numPr>
          <w:ilvl w:val="1"/>
          <w:numId w:val="1"/>
        </w:numPr>
        <w:tabs>
          <w:tab w:val="left" w:pos="993"/>
        </w:tabs>
        <w:ind w:left="0" w:right="-2" w:firstLine="567"/>
        <w:jc w:val="both"/>
        <w:rPr>
          <w:noProof/>
          <w:sz w:val="24"/>
          <w:szCs w:val="24"/>
          <w:lang w:val="fr-FR"/>
        </w:rPr>
      </w:pPr>
      <w:r w:rsidRPr="00F44809">
        <w:rPr>
          <w:noProof/>
          <w:sz w:val="24"/>
          <w:szCs w:val="24"/>
          <w:lang w:val="fr-FR"/>
        </w:rPr>
        <w:t>Bank quyidagi holatlar yuzaga kelganda kredit mablagʻini muddatidan avval undirish, unga hisoblangan foizlarni neustoykalar bilan birgalikda toʻlanishini talab qilish, zararlarni qoplash, undiruvni garov/kafillik/sugʼurta va</w:t>
      </w:r>
      <w:r w:rsidRPr="00F44809">
        <w:rPr>
          <w:noProof/>
          <w:sz w:val="24"/>
          <w:szCs w:val="24"/>
          <w:lang w:val="uz-Cyrl-UZ"/>
        </w:rPr>
        <w:t xml:space="preserve"> </w:t>
      </w:r>
      <w:r w:rsidRPr="00F44809">
        <w:rPr>
          <w:noProof/>
          <w:sz w:val="24"/>
          <w:szCs w:val="24"/>
          <w:lang w:val="fr-FR"/>
        </w:rPr>
        <w:t xml:space="preserve">boshqa shartnomasiga asosan </w:t>
      </w:r>
      <w:r w:rsidRPr="00F44809">
        <w:rPr>
          <w:noProof/>
          <w:sz w:val="24"/>
          <w:szCs w:val="24"/>
          <w:lang w:val="uz-Latn-UZ"/>
        </w:rPr>
        <w:t xml:space="preserve">taʼminotga </w:t>
      </w:r>
      <w:r w:rsidRPr="00F44809">
        <w:rPr>
          <w:noProof/>
          <w:sz w:val="24"/>
          <w:szCs w:val="24"/>
          <w:lang w:val="fr-FR"/>
        </w:rPr>
        <w:t xml:space="preserve">qaratish </w:t>
      </w:r>
      <w:r w:rsidRPr="00F44809">
        <w:rPr>
          <w:noProof/>
          <w:sz w:val="24"/>
          <w:szCs w:val="24"/>
          <w:lang w:val="uz-Cyrl-UZ"/>
        </w:rPr>
        <w:t>h</w:t>
      </w:r>
      <w:r w:rsidRPr="00F44809">
        <w:rPr>
          <w:noProof/>
          <w:sz w:val="24"/>
          <w:szCs w:val="24"/>
          <w:lang w:val="fr-FR"/>
        </w:rPr>
        <w:t>u</w:t>
      </w:r>
      <w:r w:rsidRPr="00F44809">
        <w:rPr>
          <w:noProof/>
          <w:sz w:val="24"/>
          <w:szCs w:val="24"/>
          <w:lang w:val="uz-Cyrl-UZ"/>
        </w:rPr>
        <w:t>q</w:t>
      </w:r>
      <w:r w:rsidRPr="00F44809">
        <w:rPr>
          <w:noProof/>
          <w:sz w:val="24"/>
          <w:szCs w:val="24"/>
          <w:lang w:val="fr-FR"/>
        </w:rPr>
        <w:t>u</w:t>
      </w:r>
      <w:r w:rsidRPr="00F44809">
        <w:rPr>
          <w:noProof/>
          <w:sz w:val="24"/>
          <w:szCs w:val="24"/>
          <w:lang w:val="uz-Cyrl-UZ"/>
        </w:rPr>
        <w:t>q</w:t>
      </w:r>
      <w:r w:rsidRPr="00F44809">
        <w:rPr>
          <w:noProof/>
          <w:sz w:val="24"/>
          <w:szCs w:val="24"/>
          <w:lang w:val="fr-FR"/>
        </w:rPr>
        <w:t>iga egadir:</w:t>
      </w:r>
    </w:p>
    <w:p w14:paraId="72DDC245" w14:textId="77777777" w:rsidR="00F44809" w:rsidRPr="00F44809" w:rsidRDefault="00F44809" w:rsidP="00494A7A">
      <w:pPr>
        <w:pStyle w:val="af"/>
        <w:numPr>
          <w:ilvl w:val="2"/>
          <w:numId w:val="1"/>
        </w:numPr>
        <w:tabs>
          <w:tab w:val="left" w:pos="993"/>
        </w:tabs>
        <w:ind w:left="0" w:right="-2" w:firstLine="567"/>
        <w:jc w:val="both"/>
        <w:rPr>
          <w:bCs/>
          <w:noProof/>
          <w:sz w:val="24"/>
          <w:szCs w:val="24"/>
          <w:lang w:val="uz-Cyrl-UZ"/>
        </w:rPr>
      </w:pPr>
      <w:r w:rsidRPr="00F44809">
        <w:rPr>
          <w:noProof/>
          <w:sz w:val="24"/>
          <w:szCs w:val="24"/>
          <w:lang w:val="uz-Cyrl-UZ"/>
        </w:rPr>
        <w:t xml:space="preserve">kredit taʼminoti talabga javob bermaganda/yomonlashganda/yaroqsiz boʻlib qolganda </w:t>
      </w:r>
      <w:r w:rsidRPr="00F44809">
        <w:rPr>
          <w:noProof/>
          <w:sz w:val="24"/>
          <w:szCs w:val="24"/>
          <w:lang w:val="fr-FR"/>
        </w:rPr>
        <w:t xml:space="preserve">va </w:t>
      </w:r>
      <w:r w:rsidRPr="00F44809">
        <w:rPr>
          <w:noProof/>
          <w:sz w:val="24"/>
          <w:szCs w:val="24"/>
          <w:lang w:val="uz-Cyrl-UZ"/>
        </w:rPr>
        <w:t>Qarz oluvchi Bankning talabi</w:t>
      </w:r>
      <w:r w:rsidRPr="00F44809">
        <w:rPr>
          <w:noProof/>
          <w:sz w:val="24"/>
          <w:szCs w:val="24"/>
          <w:lang w:val="fr-FR"/>
        </w:rPr>
        <w:t>ni olgan kundan boshlab</w:t>
      </w:r>
      <w:r w:rsidRPr="00F44809">
        <w:rPr>
          <w:noProof/>
          <w:sz w:val="24"/>
          <w:szCs w:val="24"/>
          <w:lang w:val="uz-Cyrl-UZ"/>
        </w:rPr>
        <w:t xml:space="preserve"> oʻn (10) </w:t>
      </w:r>
      <w:r w:rsidRPr="00F44809">
        <w:rPr>
          <w:noProof/>
          <w:sz w:val="24"/>
          <w:szCs w:val="24"/>
          <w:lang w:val="fr-FR"/>
        </w:rPr>
        <w:t xml:space="preserve">kalendar </w:t>
      </w:r>
      <w:r w:rsidRPr="00F44809">
        <w:rPr>
          <w:noProof/>
          <w:sz w:val="24"/>
          <w:szCs w:val="24"/>
          <w:lang w:val="uz-Cyrl-UZ"/>
        </w:rPr>
        <w:t>kun ichida yangi va yiki qoʻshimcha taʼminot taqdim et</w:t>
      </w:r>
      <w:r w:rsidRPr="00F44809">
        <w:rPr>
          <w:noProof/>
          <w:sz w:val="24"/>
          <w:szCs w:val="24"/>
          <w:lang w:val="fr-FR"/>
        </w:rPr>
        <w:t>maganda</w:t>
      </w:r>
      <w:r w:rsidRPr="00F44809">
        <w:rPr>
          <w:noProof/>
          <w:sz w:val="24"/>
          <w:szCs w:val="24"/>
          <w:lang w:val="uz-Cyrl-UZ"/>
        </w:rPr>
        <w:t>;</w:t>
      </w:r>
    </w:p>
    <w:p w14:paraId="4072BC84" w14:textId="77777777" w:rsidR="00F44809" w:rsidRPr="00F44809" w:rsidRDefault="00F44809" w:rsidP="00494A7A">
      <w:pPr>
        <w:pStyle w:val="af"/>
        <w:widowControl/>
        <w:numPr>
          <w:ilvl w:val="2"/>
          <w:numId w:val="25"/>
        </w:numPr>
        <w:tabs>
          <w:tab w:val="left" w:pos="993"/>
        </w:tabs>
        <w:ind w:left="0" w:firstLine="567"/>
        <w:jc w:val="both"/>
        <w:rPr>
          <w:noProof/>
          <w:sz w:val="24"/>
          <w:szCs w:val="24"/>
          <w:lang w:val="uz-Cyrl-UZ"/>
        </w:rPr>
      </w:pPr>
      <w:r w:rsidRPr="00F44809">
        <w:rPr>
          <w:noProof/>
          <w:sz w:val="24"/>
          <w:szCs w:val="24"/>
          <w:lang w:val="uz-Cyrl-UZ"/>
        </w:rPr>
        <w:t>qarz oluvchi tomonidan mazkur shartnomaning ajralmas qismi hisoblangan kreditning toʻlov jadvali muntazam ravishda buzilganda, yani kredit va unga hisoblangan foizlarni toʻlash muddatini olti oy davomida ketma-ket ikki martadan ortiq kechiktirilganda;</w:t>
      </w:r>
    </w:p>
    <w:p w14:paraId="0CB6D9B7" w14:textId="77777777" w:rsidR="00F44809" w:rsidRPr="00F44809" w:rsidRDefault="00F44809" w:rsidP="00494A7A">
      <w:pPr>
        <w:pStyle w:val="af"/>
        <w:widowControl/>
        <w:numPr>
          <w:ilvl w:val="2"/>
          <w:numId w:val="25"/>
        </w:numPr>
        <w:tabs>
          <w:tab w:val="left" w:pos="993"/>
        </w:tabs>
        <w:ind w:left="0" w:firstLine="567"/>
        <w:jc w:val="both"/>
        <w:rPr>
          <w:noProof/>
          <w:sz w:val="24"/>
          <w:szCs w:val="24"/>
          <w:lang w:val="uz-Cyrl-UZ"/>
        </w:rPr>
      </w:pPr>
      <w:r w:rsidRPr="00F44809">
        <w:rPr>
          <w:noProof/>
          <w:sz w:val="24"/>
          <w:szCs w:val="24"/>
          <w:lang w:val="uz-Cyrl-UZ"/>
        </w:rPr>
        <w:t>qarz oluvchiga nisbatan sud tartibida mulkiy va moddiy tusdagi daʼvo qoʻzgʻatilgan (qoʻzgʻatilayotgan) yoki uning mol-mulki xatlangan (unga arest qoʻyilgan) boʻlsa;</w:t>
      </w:r>
    </w:p>
    <w:p w14:paraId="5DCAF913" w14:textId="77777777" w:rsidR="00F44809" w:rsidRPr="00F44809" w:rsidRDefault="00F44809" w:rsidP="00494A7A">
      <w:pPr>
        <w:pStyle w:val="af"/>
        <w:widowControl/>
        <w:numPr>
          <w:ilvl w:val="2"/>
          <w:numId w:val="25"/>
        </w:numPr>
        <w:tabs>
          <w:tab w:val="left" w:pos="993"/>
        </w:tabs>
        <w:ind w:left="0" w:firstLine="567"/>
        <w:jc w:val="both"/>
        <w:rPr>
          <w:noProof/>
          <w:sz w:val="24"/>
          <w:szCs w:val="24"/>
          <w:lang w:val="uz-Cyrl-UZ"/>
        </w:rPr>
      </w:pPr>
      <w:r w:rsidRPr="00F44809">
        <w:rPr>
          <w:noProof/>
          <w:sz w:val="24"/>
          <w:szCs w:val="24"/>
          <w:lang w:val="uz-Cyrl-UZ"/>
        </w:rPr>
        <w:t>mazkur shartnomada qayd etilgan Qarz oluvchining boshqa kreditni qaytarishga taʻsir qiladigan majburiyatlar buzilganda.</w:t>
      </w:r>
    </w:p>
    <w:p w14:paraId="4EC24590" w14:textId="77777777" w:rsidR="00F44809" w:rsidRPr="00F44809" w:rsidRDefault="00F44809" w:rsidP="00494A7A">
      <w:pPr>
        <w:pStyle w:val="af"/>
        <w:numPr>
          <w:ilvl w:val="1"/>
          <w:numId w:val="1"/>
        </w:numPr>
        <w:tabs>
          <w:tab w:val="left" w:pos="993"/>
        </w:tabs>
        <w:ind w:left="0" w:right="-2" w:firstLine="567"/>
        <w:jc w:val="both"/>
        <w:rPr>
          <w:noProof/>
          <w:sz w:val="24"/>
          <w:szCs w:val="24"/>
          <w:lang w:val="uz-Cyrl-UZ"/>
        </w:rPr>
      </w:pPr>
      <w:r w:rsidRPr="00F44809">
        <w:rPr>
          <w:noProof/>
          <w:sz w:val="24"/>
          <w:szCs w:val="24"/>
          <w:lang w:val="uz-Cyrl-UZ"/>
        </w:rPr>
        <w:t>“Garov toʻgʻrisida”gi Oʻzbekiston Respublikasi qonunining 14, 19 va 26 - moddalarida nazarda tutilgan holatlarda Bank garov bilan taʼminlangan majburiyatlarning muddatidan oldin bajarilishini talab qilishga, ushbu talab bajarilmagan taqdirda esa - undirishni garovga qoʻyilgan mol-mulkka qaratishga haqlidir.</w:t>
      </w:r>
    </w:p>
    <w:p w14:paraId="0DF3823A" w14:textId="77777777" w:rsidR="00F44809" w:rsidRPr="00F44809" w:rsidRDefault="00F44809" w:rsidP="00494A7A">
      <w:pPr>
        <w:pStyle w:val="af"/>
        <w:numPr>
          <w:ilvl w:val="1"/>
          <w:numId w:val="1"/>
        </w:numPr>
        <w:tabs>
          <w:tab w:val="left" w:pos="993"/>
        </w:tabs>
        <w:ind w:left="0" w:right="-2" w:firstLine="567"/>
        <w:jc w:val="both"/>
        <w:rPr>
          <w:noProof/>
          <w:sz w:val="24"/>
          <w:szCs w:val="24"/>
          <w:lang w:val="uz-Cyrl-UZ"/>
        </w:rPr>
      </w:pPr>
      <w:r w:rsidRPr="00F44809">
        <w:rPr>
          <w:noProof/>
          <w:sz w:val="24"/>
          <w:szCs w:val="24"/>
          <w:lang w:val="uz-Cyrl-UZ"/>
        </w:rPr>
        <w:t>Kredit boʻyicha qarzdorliklarni undirish mazkur shartnomada qayd etilgan garov mulklariga qaratilganda,</w:t>
      </w:r>
      <w:r w:rsidRPr="00F44809">
        <w:rPr>
          <w:noProof/>
          <w:sz w:val="24"/>
          <w:szCs w:val="24"/>
          <w:lang w:val="uz-Latn-UZ"/>
        </w:rPr>
        <w:t xml:space="preserve"> agar qonun h</w:t>
      </w:r>
      <w:r w:rsidRPr="00F44809">
        <w:rPr>
          <w:noProof/>
          <w:sz w:val="24"/>
          <w:szCs w:val="24"/>
          <w:lang w:val="uz-Cyrl-UZ"/>
        </w:rPr>
        <w:t>u</w:t>
      </w:r>
      <w:r w:rsidRPr="00F44809">
        <w:rPr>
          <w:noProof/>
          <w:sz w:val="24"/>
          <w:szCs w:val="24"/>
          <w:lang w:val="uz-Latn-UZ"/>
        </w:rPr>
        <w:t xml:space="preserve">jjatlarida boshqacha qoida belgilanmagan boʻlsa, </w:t>
      </w:r>
      <w:r w:rsidRPr="00F44809">
        <w:rPr>
          <w:b/>
          <w:noProof/>
          <w:sz w:val="24"/>
          <w:szCs w:val="24"/>
          <w:lang w:val="uz-Cyrl-UZ"/>
        </w:rPr>
        <w:t>Bank</w:t>
      </w:r>
      <w:r w:rsidRPr="00F44809">
        <w:rPr>
          <w:noProof/>
          <w:sz w:val="24"/>
          <w:szCs w:val="24"/>
          <w:lang w:val="uz-Cyrl-UZ"/>
        </w:rPr>
        <w:t xml:space="preserve"> va </w:t>
      </w:r>
      <w:r w:rsidRPr="00F44809">
        <w:rPr>
          <w:b/>
          <w:noProof/>
          <w:sz w:val="24"/>
          <w:szCs w:val="24"/>
          <w:lang w:val="uz-Cyrl-UZ"/>
        </w:rPr>
        <w:t>Qarz oluvchi/Garovga qoʻyuvchi</w:t>
      </w:r>
      <w:r w:rsidRPr="00F44809">
        <w:rPr>
          <w:b/>
          <w:noProof/>
          <w:sz w:val="24"/>
          <w:szCs w:val="24"/>
          <w:lang w:val="uz-Latn-UZ"/>
        </w:rPr>
        <w:t xml:space="preserve"> </w:t>
      </w:r>
      <w:r w:rsidRPr="00F44809">
        <w:rPr>
          <w:noProof/>
          <w:sz w:val="24"/>
          <w:szCs w:val="24"/>
          <w:lang w:val="uz-Cyrl-UZ"/>
        </w:rPr>
        <w:t xml:space="preserve">oʻrtasida tuzilgan </w:t>
      </w:r>
      <w:r w:rsidRPr="00F44809">
        <w:rPr>
          <w:b/>
          <w:noProof/>
          <w:sz w:val="24"/>
          <w:szCs w:val="24"/>
          <w:lang w:val="uz-Cyrl-UZ"/>
        </w:rPr>
        <w:t>garov (ipoteka) shartnomasida koʻrsatilgan narx boʻyicha auksion savdolariga chiqariladi</w:t>
      </w:r>
      <w:r w:rsidRPr="00F44809">
        <w:rPr>
          <w:noProof/>
          <w:sz w:val="24"/>
          <w:szCs w:val="24"/>
          <w:lang w:val="uz-Cyrl-UZ"/>
        </w:rPr>
        <w:t>. Agar garovga quyilgan mol-mulkni sotishdan olingan summa Bank talabini qoplash uchun yetarli boʻlmasa, Bank yetishmagan summani qarz oluvchining boshqa mol-mulkidan olish huquqiga ega boʻladi.</w:t>
      </w:r>
    </w:p>
    <w:p w14:paraId="51D7A789" w14:textId="77777777" w:rsidR="00F44809" w:rsidRPr="00F44809" w:rsidRDefault="00F44809" w:rsidP="00494A7A">
      <w:pPr>
        <w:pStyle w:val="a8"/>
        <w:ind w:right="-2" w:firstLine="567"/>
        <w:rPr>
          <w:bCs/>
          <w:noProof/>
          <w:sz w:val="24"/>
          <w:szCs w:val="24"/>
          <w:lang w:val="uz-Cyrl-UZ"/>
        </w:rPr>
      </w:pPr>
    </w:p>
    <w:p w14:paraId="59432303" w14:textId="77777777" w:rsidR="00F44809" w:rsidRPr="00F44809" w:rsidRDefault="00F44809" w:rsidP="00494A7A">
      <w:pPr>
        <w:pStyle w:val="af"/>
        <w:numPr>
          <w:ilvl w:val="0"/>
          <w:numId w:val="1"/>
        </w:numPr>
        <w:tabs>
          <w:tab w:val="left" w:pos="284"/>
          <w:tab w:val="left" w:pos="426"/>
        </w:tabs>
        <w:ind w:left="0" w:right="-2" w:firstLine="0"/>
        <w:jc w:val="center"/>
        <w:rPr>
          <w:b/>
          <w:noProof/>
          <w:sz w:val="24"/>
          <w:szCs w:val="24"/>
        </w:rPr>
      </w:pPr>
      <w:r w:rsidRPr="00F44809">
        <w:rPr>
          <w:b/>
          <w:noProof/>
          <w:sz w:val="24"/>
          <w:szCs w:val="24"/>
        </w:rPr>
        <w:t>Nizolarni hal qilish tartibi</w:t>
      </w:r>
    </w:p>
    <w:p w14:paraId="7FA307AC" w14:textId="77777777" w:rsidR="00F44809" w:rsidRPr="00F44809" w:rsidRDefault="00F44809" w:rsidP="00494A7A">
      <w:pPr>
        <w:pStyle w:val="af"/>
        <w:widowControl/>
        <w:numPr>
          <w:ilvl w:val="1"/>
          <w:numId w:val="1"/>
        </w:numPr>
        <w:tabs>
          <w:tab w:val="left" w:pos="1134"/>
        </w:tabs>
        <w:ind w:left="0" w:right="-2" w:firstLine="567"/>
        <w:jc w:val="both"/>
        <w:rPr>
          <w:noProof/>
          <w:sz w:val="24"/>
          <w:szCs w:val="24"/>
          <w:lang w:val="en-US"/>
        </w:rPr>
      </w:pPr>
      <w:r w:rsidRPr="00F44809">
        <w:rPr>
          <w:noProof/>
          <w:sz w:val="24"/>
          <w:szCs w:val="24"/>
          <w:lang w:val="en-US"/>
        </w:rPr>
        <w:lastRenderedPageBreak/>
        <w:t xml:space="preserve">Mazkur shartnomada koʻzda tutilmagan holatlarni Taraflar Oʻzbekiston Respublikasining amaldagi qonunchiligiga asosan hal etadilar. </w:t>
      </w:r>
    </w:p>
    <w:p w14:paraId="2C6A4CAB" w14:textId="77777777" w:rsidR="00F44809" w:rsidRPr="00F44809" w:rsidRDefault="00F44809" w:rsidP="00494A7A">
      <w:pPr>
        <w:pStyle w:val="af"/>
        <w:widowControl/>
        <w:numPr>
          <w:ilvl w:val="1"/>
          <w:numId w:val="1"/>
        </w:numPr>
        <w:tabs>
          <w:tab w:val="left" w:pos="709"/>
          <w:tab w:val="left" w:pos="1134"/>
        </w:tabs>
        <w:ind w:left="0" w:right="-2" w:firstLine="567"/>
        <w:jc w:val="both"/>
        <w:rPr>
          <w:noProof/>
          <w:sz w:val="24"/>
          <w:szCs w:val="24"/>
          <w:lang w:val="en-US"/>
        </w:rPr>
      </w:pPr>
      <w:r w:rsidRPr="00F44809">
        <w:rPr>
          <w:noProof/>
          <w:sz w:val="24"/>
          <w:szCs w:val="24"/>
          <w:lang w:val="en-US"/>
        </w:rPr>
        <w:t xml:space="preserve">Shartnomada qayd etilmagan har qanday masalalar Taraflarning oʻzaro </w:t>
      </w:r>
      <w:r w:rsidRPr="00F44809">
        <w:rPr>
          <w:noProof/>
          <w:sz w:val="24"/>
          <w:szCs w:val="24"/>
          <w:lang w:val="uz-Cyrl-UZ"/>
        </w:rPr>
        <w:t>kelishuvlar</w:t>
      </w:r>
      <w:r w:rsidRPr="00F44809">
        <w:rPr>
          <w:noProof/>
          <w:sz w:val="24"/>
          <w:szCs w:val="24"/>
          <w:lang w:val="en-US"/>
        </w:rPr>
        <w:t>i yordamida hal qilinadi.</w:t>
      </w:r>
    </w:p>
    <w:p w14:paraId="050C0747" w14:textId="77777777" w:rsidR="00F44809" w:rsidRPr="00F44809" w:rsidRDefault="00F44809" w:rsidP="00494A7A">
      <w:pPr>
        <w:pStyle w:val="af"/>
        <w:widowControl/>
        <w:numPr>
          <w:ilvl w:val="1"/>
          <w:numId w:val="1"/>
        </w:numPr>
        <w:tabs>
          <w:tab w:val="left" w:pos="709"/>
          <w:tab w:val="left" w:pos="1134"/>
        </w:tabs>
        <w:ind w:left="0" w:right="-2" w:firstLine="567"/>
        <w:jc w:val="both"/>
        <w:rPr>
          <w:noProof/>
          <w:sz w:val="24"/>
          <w:szCs w:val="24"/>
          <w:lang w:val="en-US"/>
        </w:rPr>
      </w:pPr>
      <w:r w:rsidRPr="00F44809">
        <w:rPr>
          <w:noProof/>
          <w:sz w:val="24"/>
          <w:szCs w:val="24"/>
          <w:lang w:val="en-US"/>
        </w:rPr>
        <w:t>Nizo kelishuv yoli bilan hal qilinmagan taqdirda Taraflar</w:t>
      </w:r>
      <w:r w:rsidRPr="00F44809">
        <w:rPr>
          <w:b/>
          <w:noProof/>
          <w:sz w:val="24"/>
          <w:szCs w:val="24"/>
          <w:lang w:val="en-US"/>
        </w:rPr>
        <w:t xml:space="preserve"> </w:t>
      </w:r>
      <w:r w:rsidRPr="00F44809">
        <w:rPr>
          <w:noProof/>
          <w:sz w:val="24"/>
          <w:szCs w:val="24"/>
          <w:lang w:val="en-US"/>
        </w:rPr>
        <w:t xml:space="preserve">talabnoma yuborish orqali nizoni sudgacha hal qilish choralari koʻradi. Talabnomani </w:t>
      </w:r>
      <w:r w:rsidRPr="00F44809">
        <w:rPr>
          <w:bCs/>
          <w:noProof/>
          <w:sz w:val="24"/>
          <w:szCs w:val="24"/>
          <w:lang w:val="en-US"/>
        </w:rPr>
        <w:t>Taraflar</w:t>
      </w:r>
      <w:r w:rsidRPr="00F44809">
        <w:rPr>
          <w:b/>
          <w:noProof/>
          <w:sz w:val="24"/>
          <w:szCs w:val="24"/>
          <w:lang w:val="en-US"/>
        </w:rPr>
        <w:t xml:space="preserve"> </w:t>
      </w:r>
      <w:r w:rsidRPr="00F44809">
        <w:rPr>
          <w:bCs/>
          <w:noProof/>
          <w:sz w:val="24"/>
          <w:szCs w:val="24"/>
          <w:lang w:val="en-US"/>
        </w:rPr>
        <w:t xml:space="preserve">tomonidan </w:t>
      </w:r>
      <w:r w:rsidRPr="00F44809">
        <w:rPr>
          <w:noProof/>
          <w:sz w:val="24"/>
          <w:szCs w:val="24"/>
          <w:lang w:val="en-US"/>
        </w:rPr>
        <w:t xml:space="preserve">koʻrib chiqish muddati oʻn besh (15) kalendar kun boʻlib, </w:t>
      </w:r>
      <w:r w:rsidRPr="00F44809">
        <w:rPr>
          <w:bCs/>
          <w:noProof/>
          <w:sz w:val="24"/>
          <w:szCs w:val="24"/>
          <w:lang w:val="en-US"/>
        </w:rPr>
        <w:t>Taraflar talabnomaga yozma ravishda javob berishga majbur, aks holda talabnomaga rad javobi olingan hisoblanadi.</w:t>
      </w:r>
    </w:p>
    <w:p w14:paraId="397FE963" w14:textId="77777777" w:rsidR="00F44809" w:rsidRPr="00F44809" w:rsidRDefault="00F44809" w:rsidP="00494A7A">
      <w:pPr>
        <w:pStyle w:val="af"/>
        <w:widowControl/>
        <w:numPr>
          <w:ilvl w:val="1"/>
          <w:numId w:val="1"/>
        </w:numPr>
        <w:tabs>
          <w:tab w:val="left" w:pos="709"/>
          <w:tab w:val="left" w:pos="1134"/>
        </w:tabs>
        <w:ind w:left="0" w:right="-2" w:firstLine="567"/>
        <w:jc w:val="both"/>
        <w:rPr>
          <w:noProof/>
          <w:sz w:val="24"/>
          <w:szCs w:val="24"/>
          <w:lang w:val="uz-Cyrl-UZ"/>
        </w:rPr>
      </w:pPr>
      <w:r w:rsidRPr="00F44809">
        <w:rPr>
          <w:noProof/>
          <w:sz w:val="24"/>
          <w:szCs w:val="24"/>
          <w:lang w:val="uz-Cyrl-UZ"/>
        </w:rPr>
        <w:t xml:space="preserve">Mazkur shartnoma shartlari yuzasidan </w:t>
      </w:r>
      <w:r w:rsidRPr="00F44809">
        <w:rPr>
          <w:bCs/>
          <w:noProof/>
          <w:sz w:val="24"/>
          <w:szCs w:val="24"/>
          <w:lang w:val="uz-Cyrl-UZ"/>
        </w:rPr>
        <w:t>Taraflar</w:t>
      </w:r>
      <w:r w:rsidRPr="00F44809">
        <w:rPr>
          <w:noProof/>
          <w:sz w:val="24"/>
          <w:szCs w:val="24"/>
          <w:lang w:val="uz-Cyrl-UZ"/>
        </w:rPr>
        <w:t xml:space="preserve"> oʻrtasida yuzaga kelgan nizo va kelishmovchiliklar oʻzaro muzokaralar va talabnoma yuborish tartibida sudgacha hal qilinmagan taqdirda, </w:t>
      </w:r>
      <w:r w:rsidRPr="00F44809">
        <w:rPr>
          <w:bCs/>
          <w:noProof/>
          <w:sz w:val="24"/>
          <w:szCs w:val="24"/>
          <w:lang w:val="uz-Cyrl-UZ"/>
        </w:rPr>
        <w:t>Taraflar</w:t>
      </w:r>
      <w:r w:rsidRPr="00F44809">
        <w:rPr>
          <w:b/>
          <w:noProof/>
          <w:sz w:val="24"/>
          <w:szCs w:val="24"/>
          <w:lang w:val="uz-Cyrl-UZ"/>
        </w:rPr>
        <w:t xml:space="preserve"> </w:t>
      </w:r>
      <w:r w:rsidRPr="00F44809">
        <w:rPr>
          <w:bCs/>
          <w:noProof/>
          <w:sz w:val="24"/>
          <w:szCs w:val="24"/>
          <w:lang w:val="uz-Cyrl-UZ"/>
        </w:rPr>
        <w:t xml:space="preserve">oʻrtasidagi nizoni qonunchilikda belgilangan qoidaga koʻra taraflarning kelishuviga muvofiq </w:t>
      </w:r>
      <w:r w:rsidRPr="00F44809">
        <w:rPr>
          <w:b/>
          <w:noProof/>
          <w:sz w:val="24"/>
          <w:szCs w:val="24"/>
          <w:lang w:val="uz-Cyrl-UZ"/>
        </w:rPr>
        <w:t>Fuqarolik ishlari boʻyicha</w:t>
      </w:r>
      <w:r w:rsidRPr="00F44809">
        <w:rPr>
          <w:b/>
          <w:noProof/>
          <w:sz w:val="24"/>
          <w:szCs w:val="24"/>
          <w:lang w:val="uz-Latn-UZ"/>
        </w:rPr>
        <w:t xml:space="preserve"> Uchtepa </w:t>
      </w:r>
      <w:r w:rsidRPr="00F44809">
        <w:rPr>
          <w:b/>
          <w:noProof/>
          <w:sz w:val="24"/>
          <w:szCs w:val="24"/>
          <w:lang w:val="uz-Cyrl-UZ"/>
        </w:rPr>
        <w:t>tumanlararo</w:t>
      </w:r>
      <w:r w:rsidRPr="00F44809">
        <w:rPr>
          <w:b/>
          <w:noProof/>
          <w:sz w:val="24"/>
          <w:szCs w:val="24"/>
          <w:lang w:val="uz-Latn-UZ"/>
        </w:rPr>
        <w:t xml:space="preserve"> </w:t>
      </w:r>
      <w:r w:rsidRPr="00F44809">
        <w:rPr>
          <w:b/>
          <w:noProof/>
          <w:sz w:val="24"/>
          <w:szCs w:val="24"/>
          <w:lang w:val="uz-Cyrl-UZ"/>
        </w:rPr>
        <w:t>sudi</w:t>
      </w:r>
      <w:r w:rsidRPr="00F44809">
        <w:rPr>
          <w:bCs/>
          <w:noProof/>
          <w:sz w:val="24"/>
          <w:szCs w:val="24"/>
          <w:lang w:val="uz-Cyrl-UZ"/>
        </w:rPr>
        <w:t>da hal qilinadi.</w:t>
      </w:r>
    </w:p>
    <w:p w14:paraId="7B295673"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Ushbu kredit shartnomasi asosida ajratilgan kreditni/uning bir qismini undirish haqida sudning hal qiluv qarori qabul qilingan taqdirda, sud xujjati qabul qilingan sanadan boshlab undirish belgilangan summaga nisbatan foiz/penya hisoblanmaydi.</w:t>
      </w:r>
    </w:p>
    <w:p w14:paraId="7BE671A9"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Usbu sharnoma qoidalari amaldagi qonunchilikka, jumladan Adliya vazirligi tomonidan 2018-yil 2-iyulda 3030-son bilan roʻyxatga olingan “Bank xizmatlari isteʼmolchilari bilan oʻzaro munosabatlarni amalga oshirishda tijorat banklarining faoliyatiga qoʻyiladigan minimal talablar toʻgʻrisida”gi Nizom talablarida zid boʻlib qolgan taqdirda, amaldagi qonun xujjatlari va Nizom talablari ustun hisoblanadi va qoʻllanadi.</w:t>
      </w:r>
    </w:p>
    <w:p w14:paraId="52A35236" w14:textId="77777777" w:rsidR="00F44809" w:rsidRPr="00F44809" w:rsidRDefault="00F44809" w:rsidP="00494A7A">
      <w:pPr>
        <w:pStyle w:val="a8"/>
        <w:ind w:right="-2" w:firstLine="567"/>
        <w:rPr>
          <w:bCs/>
          <w:noProof/>
          <w:sz w:val="24"/>
          <w:szCs w:val="24"/>
          <w:lang w:val="uz-Cyrl-UZ"/>
        </w:rPr>
      </w:pPr>
    </w:p>
    <w:p w14:paraId="5E95B828" w14:textId="77777777" w:rsidR="00F44809" w:rsidRPr="00F44809" w:rsidRDefault="00F44809" w:rsidP="00494A7A">
      <w:pPr>
        <w:pStyle w:val="af"/>
        <w:numPr>
          <w:ilvl w:val="0"/>
          <w:numId w:val="1"/>
        </w:numPr>
        <w:tabs>
          <w:tab w:val="left" w:pos="1134"/>
        </w:tabs>
        <w:ind w:left="0" w:right="-2" w:firstLine="567"/>
        <w:jc w:val="center"/>
        <w:rPr>
          <w:b/>
          <w:bCs/>
          <w:noProof/>
          <w:sz w:val="24"/>
          <w:szCs w:val="24"/>
          <w:lang w:val="uz-Cyrl-UZ"/>
        </w:rPr>
      </w:pPr>
      <w:r w:rsidRPr="00F44809">
        <w:rPr>
          <w:b/>
          <w:bCs/>
          <w:noProof/>
          <w:sz w:val="24"/>
          <w:szCs w:val="24"/>
          <w:lang w:val="uz-Cyrl-UZ"/>
        </w:rPr>
        <w:t>Fors-major holatlari</w:t>
      </w:r>
    </w:p>
    <w:p w14:paraId="30C6CEDE"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Taraflar ushbu shartnoma boʻyicha majburiyatlarning qisman yoki toʻliq bajarilmaganligi uchun, agar ushbu bajarilmaganlik shartnoma tuzilgandan keyin, Taraflar oldindan koʻra olishmagan, oqilona choralar bilan bartaraf etishi mumkin boʻlmagan favqulotda tusdagi hodisalar natijasida vujudga kelgan yengib boʻlmaydigan kuch holatlarining oqibatlari (zilzila, suv toshqini, yongʻin va boshqa tabiiy ofatlar) hisoblansa, javobgarlikdan ozod etiladi.</w:t>
      </w:r>
    </w:p>
    <w:p w14:paraId="55FAE98C"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Yengib boʻlmaydigan kuch holatlariga asoslanadigan Taraf boshqa Tarafni bunday holatlar boshlanganligi toʻgʻrisida yozma ravishda zudlik bilan xabardor qilishi shart, shu bilan birga istalgan Tarafning talabiga koʻra holatlarning boshlanishi faktini tasdiqlovchi, tegishli organ tomonidan berilgan hujjat taqdim etilishi kerak.</w:t>
      </w:r>
    </w:p>
    <w:p w14:paraId="15DE83F7" w14:textId="77777777" w:rsidR="00F44809" w:rsidRPr="00F44809" w:rsidRDefault="00F44809" w:rsidP="00494A7A">
      <w:pPr>
        <w:tabs>
          <w:tab w:val="left" w:pos="1134"/>
        </w:tabs>
        <w:autoSpaceDE w:val="0"/>
        <w:autoSpaceDN w:val="0"/>
        <w:adjustRightInd w:val="0"/>
        <w:ind w:right="-2" w:firstLine="709"/>
        <w:jc w:val="both"/>
        <w:rPr>
          <w:noProof/>
          <w:sz w:val="24"/>
          <w:szCs w:val="24"/>
          <w:lang w:val="uz-Cyrl-UZ"/>
        </w:rPr>
      </w:pPr>
    </w:p>
    <w:p w14:paraId="147967FC" w14:textId="77777777" w:rsidR="00F44809" w:rsidRPr="00F44809" w:rsidRDefault="00F44809" w:rsidP="00494A7A">
      <w:pPr>
        <w:widowControl/>
        <w:numPr>
          <w:ilvl w:val="0"/>
          <w:numId w:val="1"/>
        </w:numPr>
        <w:tabs>
          <w:tab w:val="left" w:pos="426"/>
        </w:tabs>
        <w:ind w:left="0" w:firstLine="0"/>
        <w:jc w:val="center"/>
        <w:rPr>
          <w:b/>
          <w:noProof/>
          <w:sz w:val="24"/>
          <w:szCs w:val="24"/>
          <w:lang w:val="uz-Cyrl-UZ"/>
        </w:rPr>
      </w:pPr>
      <w:r w:rsidRPr="00F44809">
        <w:rPr>
          <w:b/>
          <w:noProof/>
          <w:sz w:val="24"/>
          <w:szCs w:val="24"/>
          <w:lang w:val="en-US"/>
        </w:rPr>
        <w:t>Yakuniy qoidalar</w:t>
      </w:r>
    </w:p>
    <w:p w14:paraId="1096EC71"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Ushbu shartnoma Taraflar imzolangan kundan boshlab yuridik kuchga kiradi va barcha majburiyatlari toʻliq bajarilgunga qadar, xususan Qarz oluvchi tomonidan olingan kredit, hisoblangan foizlar va boshqa toʻlovlar toʻliq toʻlanguniga qadar amal qiladi.</w:t>
      </w:r>
    </w:p>
    <w:p w14:paraId="08F95FE1"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Shartnoma shartlarini oʻzgartirish, uni amal qilish muddatini uzaytirish yoki muddatidan ilgari bekor qilish Taraflarning qoʻshimcha kelishuvi bilan yoki sud qaroriga asosan amalga oshiriladi. Shartnomaga barcha oʻzgartirishlar, qoʻshimchalar va ilovalar unin</w:t>
      </w:r>
      <w:r w:rsidRPr="00F44809">
        <w:rPr>
          <w:noProof/>
          <w:sz w:val="24"/>
          <w:szCs w:val="24"/>
          <w:lang w:val="en-US"/>
        </w:rPr>
        <w:t xml:space="preserve">g </w:t>
      </w:r>
      <w:r w:rsidRPr="00F44809">
        <w:rPr>
          <w:noProof/>
          <w:sz w:val="24"/>
          <w:szCs w:val="24"/>
          <w:lang w:val="uz-Cyrl-UZ"/>
        </w:rPr>
        <w:t>ajralmas qismi boʻlib</w:t>
      </w:r>
      <w:r w:rsidRPr="00F44809">
        <w:rPr>
          <w:noProof/>
          <w:sz w:val="24"/>
          <w:szCs w:val="24"/>
          <w:lang w:val="en-US"/>
        </w:rPr>
        <w:t xml:space="preserve"> </w:t>
      </w:r>
      <w:r w:rsidRPr="00F44809">
        <w:rPr>
          <w:noProof/>
          <w:sz w:val="24"/>
          <w:szCs w:val="24"/>
          <w:lang w:val="uz-Cyrl-UZ"/>
        </w:rPr>
        <w:t>hisoblanadi.</w:t>
      </w:r>
    </w:p>
    <w:p w14:paraId="61DFF063"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Mazkur shartnomada koʻzda tutilmagan, biroq u bilan bogʻliq boʻlgan barcha munosabatlar Oʻzbekiston Respublikasining amaldagi qonun</w:t>
      </w:r>
      <w:r w:rsidRPr="00F44809">
        <w:rPr>
          <w:noProof/>
          <w:sz w:val="24"/>
          <w:szCs w:val="24"/>
          <w:lang w:val="en-US"/>
        </w:rPr>
        <w:t xml:space="preserve"> </w:t>
      </w:r>
      <w:r w:rsidRPr="00F44809">
        <w:rPr>
          <w:noProof/>
          <w:sz w:val="24"/>
          <w:szCs w:val="24"/>
          <w:lang w:val="uz-Cyrl-UZ"/>
        </w:rPr>
        <w:t>hujjatlari bilan tartibga solinadi.</w:t>
      </w:r>
    </w:p>
    <w:p w14:paraId="6715E1E6"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Taraflarning bank rekvizitlari, manzillari, turar joylari, fuqarolik pasporti va boshqa maʼlumotlari oʻzgargan hollarda uch (3) kalendar kun ichida bir-birlarini yozma ravishda xabardor qilishlari shart.</w:t>
      </w:r>
    </w:p>
    <w:p w14:paraId="4D882FE3"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 xml:space="preserve"> Qarzdorlikni undirish yuzasidan kelib chiqqan nizolarni sudgacha va sudda hal etish xarajatlari (davlat boji, pochta xarajati, huquqiy yordam uchun qilingan xarajatlar) va qarzdorlikni undirish boʻyicha qilingan boshqa xarajatlar qarz oluvchidan undiriladi (qarz oluvchi tomonidan qoplanadi).</w:t>
      </w:r>
    </w:p>
    <w:p w14:paraId="7CA1F08D"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 xml:space="preserve"> Qarz oluvchining yashash manzili oʻzgarib, bu oʻzgarish haqida Qarz oluvchi Bankni yozma ravishda xabardor qilmagan boʻlsa, Bank tomonidan ushbu shartnoma asosida Qarz oluvchining yashash manziliga xabarnoma, ogohlantirish xatlari (talabnomalar) pochta orqali </w:t>
      </w:r>
      <w:r w:rsidRPr="00F44809">
        <w:rPr>
          <w:noProof/>
          <w:sz w:val="24"/>
          <w:szCs w:val="24"/>
          <w:lang w:val="uz-Cyrl-UZ"/>
        </w:rPr>
        <w:lastRenderedPageBreak/>
        <w:t>yuborilganida, ogohlantirish xatlari (talabnomalar) pochta orqali Bankka qaytib kelsa yoki Qarz oluvchi pochta orqali yuborilgan ogohlantirish xatlari (talabnomalar)ni olishdan bosh tortsa, ushbu ogohlantirish xatlari (talabnomalar) Qarz oluvchiga topshirilgan deb hisoblanadi.</w:t>
      </w:r>
    </w:p>
    <w:p w14:paraId="6B96504C" w14:textId="77777777" w:rsidR="00F44809" w:rsidRPr="00F44809" w:rsidRDefault="00F44809" w:rsidP="00494A7A">
      <w:pPr>
        <w:pStyle w:val="af"/>
        <w:numPr>
          <w:ilvl w:val="1"/>
          <w:numId w:val="1"/>
        </w:numPr>
        <w:tabs>
          <w:tab w:val="left" w:pos="1134"/>
        </w:tabs>
        <w:autoSpaceDE w:val="0"/>
        <w:autoSpaceDN w:val="0"/>
        <w:adjustRightInd w:val="0"/>
        <w:ind w:left="0" w:right="-2" w:firstLine="567"/>
        <w:jc w:val="both"/>
        <w:rPr>
          <w:noProof/>
          <w:sz w:val="24"/>
          <w:szCs w:val="24"/>
          <w:lang w:val="uz-Cyrl-UZ"/>
        </w:rPr>
      </w:pPr>
      <w:r w:rsidRPr="00F44809">
        <w:rPr>
          <w:noProof/>
          <w:sz w:val="24"/>
          <w:szCs w:val="24"/>
          <w:lang w:val="uz-Cyrl-UZ"/>
        </w:rPr>
        <w:t xml:space="preserve"> Ushbu shartnoma Taraflarning har biri uchun bir xil yuridik kuchga ega boʻlgan </w:t>
      </w:r>
      <w:r w:rsidRPr="00F44809">
        <w:rPr>
          <w:noProof/>
          <w:sz w:val="24"/>
          <w:szCs w:val="24"/>
          <w:lang w:val="uz-Cyrl-UZ"/>
        </w:rPr>
        <w:br/>
        <w:t>2 (ikki) nusxada tuzildi. Bir nusxasi Bankda saqlanadi, ikkinchi nusxasi Qarz oluvchiga berildi.</w:t>
      </w:r>
    </w:p>
    <w:p w14:paraId="00937637" w14:textId="77777777" w:rsidR="00F44809" w:rsidRPr="00F44809" w:rsidRDefault="00F44809" w:rsidP="00494A7A">
      <w:pPr>
        <w:pStyle w:val="Default"/>
        <w:widowControl w:val="0"/>
        <w:ind w:right="-2" w:firstLine="567"/>
        <w:jc w:val="both"/>
        <w:rPr>
          <w:rFonts w:ascii="Times New Roman" w:hAnsi="Times New Roman" w:cs="Times New Roman"/>
          <w:b/>
          <w:noProof/>
          <w:color w:val="auto"/>
          <w:lang w:val="uz-Cyrl-UZ"/>
        </w:rPr>
      </w:pPr>
    </w:p>
    <w:p w14:paraId="342AC02C" w14:textId="77777777" w:rsidR="00F44809" w:rsidRPr="00F44809" w:rsidRDefault="00F44809" w:rsidP="00494A7A">
      <w:pPr>
        <w:widowControl/>
        <w:numPr>
          <w:ilvl w:val="0"/>
          <w:numId w:val="1"/>
        </w:numPr>
        <w:tabs>
          <w:tab w:val="left" w:pos="426"/>
        </w:tabs>
        <w:ind w:left="0" w:firstLine="0"/>
        <w:jc w:val="center"/>
        <w:rPr>
          <w:b/>
          <w:noProof/>
          <w:sz w:val="24"/>
          <w:szCs w:val="24"/>
          <w:lang w:val="en-US"/>
        </w:rPr>
      </w:pPr>
      <w:r w:rsidRPr="00F44809">
        <w:rPr>
          <w:b/>
          <w:noProof/>
          <w:sz w:val="24"/>
          <w:szCs w:val="24"/>
          <w:lang w:val="en-US"/>
        </w:rPr>
        <w:t>Tomonlarning rekvizitlari va imzolari:</w:t>
      </w:r>
    </w:p>
    <w:p w14:paraId="671B278F" w14:textId="77777777" w:rsidR="00F44809" w:rsidRPr="00F44809" w:rsidRDefault="00F44809" w:rsidP="00494A7A">
      <w:pPr>
        <w:ind w:right="-2" w:firstLine="567"/>
        <w:jc w:val="both"/>
        <w:rPr>
          <w:b/>
          <w:noProof/>
          <w:sz w:val="24"/>
          <w:szCs w:val="24"/>
          <w:lang w:val="uz-Cyrl-UZ"/>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24"/>
      </w:tblGrid>
      <w:tr w:rsidR="00F44809" w:rsidRPr="00F44809" w14:paraId="68EE0F18" w14:textId="77777777" w:rsidTr="008F7012">
        <w:trPr>
          <w:jc w:val="center"/>
        </w:trPr>
        <w:tc>
          <w:tcPr>
            <w:tcW w:w="4673" w:type="dxa"/>
          </w:tcPr>
          <w:p w14:paraId="17C97A8C" w14:textId="77777777" w:rsidR="00F44809" w:rsidRPr="00F44809" w:rsidRDefault="00F44809" w:rsidP="008F7012">
            <w:pPr>
              <w:jc w:val="center"/>
              <w:rPr>
                <w:noProof/>
                <w:sz w:val="24"/>
                <w:szCs w:val="24"/>
                <w:lang w:val="uz-Cyrl-UZ"/>
              </w:rPr>
            </w:pPr>
            <w:bookmarkStart w:id="2" w:name="_Hlk181290786"/>
            <w:r w:rsidRPr="00F44809">
              <w:rPr>
                <w:b/>
                <w:noProof/>
                <w:sz w:val="24"/>
                <w:szCs w:val="24"/>
                <w:lang w:val="uz-Cyrl-UZ"/>
              </w:rPr>
              <w:t>“</w:t>
            </w:r>
            <w:r w:rsidRPr="00F44809">
              <w:rPr>
                <w:b/>
                <w:noProof/>
                <w:sz w:val="24"/>
                <w:szCs w:val="24"/>
              </w:rPr>
              <w:t>Bank</w:t>
            </w:r>
            <w:r w:rsidRPr="00F44809">
              <w:rPr>
                <w:b/>
                <w:noProof/>
                <w:sz w:val="24"/>
                <w:szCs w:val="24"/>
                <w:lang w:val="uz-Cyrl-UZ"/>
              </w:rPr>
              <w:t>”</w:t>
            </w:r>
          </w:p>
        </w:tc>
        <w:tc>
          <w:tcPr>
            <w:tcW w:w="4824" w:type="dxa"/>
          </w:tcPr>
          <w:p w14:paraId="276F03B5" w14:textId="77777777" w:rsidR="00F44809" w:rsidRPr="00F44809" w:rsidRDefault="00F44809" w:rsidP="008F7012">
            <w:pPr>
              <w:ind w:firstLine="567"/>
              <w:jc w:val="center"/>
              <w:rPr>
                <w:b/>
                <w:bCs/>
                <w:noProof/>
                <w:sz w:val="24"/>
                <w:szCs w:val="24"/>
                <w:lang w:val="uz-Cyrl-UZ"/>
              </w:rPr>
            </w:pPr>
            <w:r w:rsidRPr="00F44809">
              <w:rPr>
                <w:b/>
                <w:noProof/>
                <w:sz w:val="24"/>
                <w:szCs w:val="24"/>
                <w:lang w:val="uz-Cyrl-UZ"/>
              </w:rPr>
              <w:t>Q</w:t>
            </w:r>
            <w:r w:rsidRPr="00F44809">
              <w:rPr>
                <w:b/>
                <w:noProof/>
                <w:sz w:val="24"/>
                <w:szCs w:val="24"/>
              </w:rPr>
              <w:t>arz oluvchi</w:t>
            </w:r>
          </w:p>
        </w:tc>
      </w:tr>
      <w:tr w:rsidR="00F44809" w:rsidRPr="00F44809" w14:paraId="16DB9EAA" w14:textId="77777777" w:rsidTr="008F7012">
        <w:trPr>
          <w:trHeight w:val="501"/>
          <w:jc w:val="center"/>
        </w:trPr>
        <w:tc>
          <w:tcPr>
            <w:tcW w:w="4673" w:type="dxa"/>
          </w:tcPr>
          <w:p w14:paraId="0FC5EB7B" w14:textId="77777777" w:rsidR="00F44809" w:rsidRPr="00F44809" w:rsidRDefault="00F44809" w:rsidP="008F7012">
            <w:pPr>
              <w:autoSpaceDE w:val="0"/>
              <w:autoSpaceDN w:val="0"/>
              <w:adjustRightInd w:val="0"/>
              <w:rPr>
                <w:rFonts w:eastAsia="SimSun"/>
                <w:b/>
                <w:bCs/>
                <w:noProof/>
                <w:sz w:val="24"/>
                <w:szCs w:val="24"/>
                <w:lang w:val="uz-Cyrl-UZ" w:eastAsia="en-US"/>
              </w:rPr>
            </w:pPr>
            <w:r w:rsidRPr="00F44809">
              <w:rPr>
                <w:rFonts w:eastAsia="SimSun"/>
                <w:b/>
                <w:bCs/>
                <w:noProof/>
                <w:sz w:val="24"/>
                <w:szCs w:val="24"/>
                <w:lang w:val="en-US" w:eastAsia="en-US"/>
              </w:rPr>
              <w:t>“</w:t>
            </w:r>
            <w:r w:rsidRPr="00F44809">
              <w:rPr>
                <w:rFonts w:eastAsia="SimSun"/>
                <w:b/>
                <w:bCs/>
                <w:noProof/>
                <w:sz w:val="24"/>
                <w:szCs w:val="24"/>
                <w:lang w:val="uz-Cyrl-UZ" w:eastAsia="en-US"/>
              </w:rPr>
              <w:t>Poytaxt Bank</w:t>
            </w:r>
            <w:r w:rsidRPr="00F44809">
              <w:rPr>
                <w:rFonts w:eastAsia="SimSun"/>
                <w:b/>
                <w:bCs/>
                <w:noProof/>
                <w:sz w:val="24"/>
                <w:szCs w:val="24"/>
                <w:lang w:val="en-US" w:eastAsia="en-US"/>
              </w:rPr>
              <w:t>” A</w:t>
            </w:r>
            <w:r w:rsidRPr="00F44809">
              <w:rPr>
                <w:rFonts w:eastAsia="SimSun"/>
                <w:b/>
                <w:bCs/>
                <w:noProof/>
                <w:sz w:val="24"/>
                <w:szCs w:val="24"/>
                <w:lang w:val="uz-Cyrl-UZ" w:eastAsia="en-US"/>
              </w:rPr>
              <w:t>J</w:t>
            </w:r>
            <w:r w:rsidRPr="00F44809">
              <w:rPr>
                <w:rFonts w:eastAsia="SimSun"/>
                <w:b/>
                <w:bCs/>
                <w:noProof/>
                <w:sz w:val="24"/>
                <w:szCs w:val="24"/>
                <w:lang w:val="en-US" w:eastAsia="en-US"/>
              </w:rPr>
              <w:t xml:space="preserve"> </w:t>
            </w:r>
            <w:r w:rsidRPr="00F44809">
              <w:rPr>
                <w:rFonts w:eastAsia="SimSun"/>
                <w:b/>
                <w:bCs/>
                <w:noProof/>
                <w:sz w:val="24"/>
                <w:szCs w:val="24"/>
                <w:lang w:val="uz-Cyrl-UZ" w:eastAsia="en-US"/>
              </w:rPr>
              <w:t>Amaliyot boshqarmasi</w:t>
            </w:r>
          </w:p>
          <w:p w14:paraId="36E78668" w14:textId="77777777" w:rsidR="00F44809" w:rsidRPr="00F44809" w:rsidRDefault="00F44809" w:rsidP="008F7012">
            <w:pPr>
              <w:autoSpaceDE w:val="0"/>
              <w:autoSpaceDN w:val="0"/>
              <w:adjustRightInd w:val="0"/>
              <w:rPr>
                <w:rFonts w:eastAsia="SimSun"/>
                <w:bCs/>
                <w:noProof/>
                <w:sz w:val="24"/>
                <w:szCs w:val="24"/>
                <w:lang w:val="uz-Cyrl-UZ" w:eastAsia="en-US"/>
              </w:rPr>
            </w:pPr>
            <w:r w:rsidRPr="00F44809">
              <w:rPr>
                <w:rFonts w:eastAsia="SimSun"/>
                <w:bCs/>
                <w:noProof/>
                <w:sz w:val="24"/>
                <w:szCs w:val="24"/>
                <w:lang w:val="en-US" w:eastAsia="en-US"/>
              </w:rPr>
              <w:t>Toshkent</w:t>
            </w:r>
            <w:r w:rsidRPr="00F44809">
              <w:rPr>
                <w:rFonts w:eastAsia="SimSun"/>
                <w:bCs/>
                <w:noProof/>
                <w:sz w:val="24"/>
                <w:szCs w:val="24"/>
                <w:lang w:val="uz-Cyrl-UZ" w:eastAsia="en-US"/>
              </w:rPr>
              <w:t xml:space="preserve"> shahar</w:t>
            </w:r>
            <w:r w:rsidRPr="00F44809">
              <w:rPr>
                <w:rFonts w:eastAsia="SimSun"/>
                <w:bCs/>
                <w:noProof/>
                <w:sz w:val="24"/>
                <w:szCs w:val="24"/>
                <w:lang w:val="en-US" w:eastAsia="en-US"/>
              </w:rPr>
              <w:t>, Chilonzor</w:t>
            </w:r>
            <w:r w:rsidRPr="00F44809">
              <w:rPr>
                <w:rFonts w:eastAsia="SimSun"/>
                <w:bCs/>
                <w:noProof/>
                <w:sz w:val="24"/>
                <w:szCs w:val="24"/>
                <w:lang w:val="uz-Cyrl-UZ" w:eastAsia="en-US"/>
              </w:rPr>
              <w:t xml:space="preserve"> tumani</w:t>
            </w:r>
            <w:r w:rsidRPr="00F44809">
              <w:rPr>
                <w:rFonts w:eastAsia="SimSun"/>
                <w:bCs/>
                <w:noProof/>
                <w:sz w:val="24"/>
                <w:szCs w:val="24"/>
                <w:lang w:val="en-US" w:eastAsia="en-US"/>
              </w:rPr>
              <w:t>,</w:t>
            </w:r>
          </w:p>
          <w:p w14:paraId="6B1C0A83" w14:textId="77777777" w:rsidR="00F44809" w:rsidRPr="00F44809" w:rsidRDefault="00F44809" w:rsidP="008F7012">
            <w:pPr>
              <w:autoSpaceDE w:val="0"/>
              <w:autoSpaceDN w:val="0"/>
              <w:adjustRightInd w:val="0"/>
              <w:rPr>
                <w:rFonts w:eastAsia="SimSun"/>
                <w:bCs/>
                <w:noProof/>
                <w:sz w:val="24"/>
                <w:szCs w:val="24"/>
                <w:lang w:val="en-US" w:eastAsia="en-US"/>
              </w:rPr>
            </w:pPr>
            <w:r w:rsidRPr="00F44809">
              <w:rPr>
                <w:rFonts w:eastAsia="SimSun"/>
                <w:bCs/>
                <w:noProof/>
                <w:sz w:val="24"/>
                <w:szCs w:val="24"/>
                <w:lang w:val="uz-Cyrl-UZ" w:eastAsia="en-US"/>
              </w:rPr>
              <w:t xml:space="preserve">I.Karimov </w:t>
            </w:r>
            <w:r w:rsidRPr="00F44809">
              <w:rPr>
                <w:rFonts w:eastAsia="SimSun"/>
                <w:bCs/>
                <w:noProof/>
                <w:sz w:val="24"/>
                <w:szCs w:val="24"/>
                <w:lang w:val="en-US" w:eastAsia="en-US"/>
              </w:rPr>
              <w:t>k</w:t>
            </w:r>
            <w:r w:rsidRPr="00F44809">
              <w:rPr>
                <w:rFonts w:eastAsia="SimSun"/>
                <w:bCs/>
                <w:noProof/>
                <w:sz w:val="24"/>
                <w:szCs w:val="24"/>
                <w:lang w:val="uz-Cyrl-UZ" w:eastAsia="en-US"/>
              </w:rPr>
              <w:t>oʻ</w:t>
            </w:r>
            <w:r w:rsidRPr="00F44809">
              <w:rPr>
                <w:rFonts w:eastAsia="SimSun"/>
                <w:bCs/>
                <w:noProof/>
                <w:sz w:val="24"/>
                <w:szCs w:val="24"/>
                <w:lang w:val="en-US" w:eastAsia="en-US"/>
              </w:rPr>
              <w:t>chasi</w:t>
            </w:r>
            <w:r w:rsidRPr="00F44809">
              <w:rPr>
                <w:rFonts w:eastAsia="SimSun"/>
                <w:bCs/>
                <w:noProof/>
                <w:sz w:val="24"/>
                <w:szCs w:val="24"/>
                <w:lang w:val="uz-Cyrl-UZ" w:eastAsia="en-US"/>
              </w:rPr>
              <w:t>, 55</w:t>
            </w:r>
            <w:r w:rsidRPr="00F44809">
              <w:rPr>
                <w:rFonts w:eastAsia="SimSun"/>
                <w:bCs/>
                <w:noProof/>
                <w:sz w:val="24"/>
                <w:szCs w:val="24"/>
                <w:lang w:val="en-US" w:eastAsia="en-US"/>
              </w:rPr>
              <w:t>-uy.</w:t>
            </w:r>
          </w:p>
          <w:p w14:paraId="2DCC2F6A" w14:textId="77777777" w:rsidR="00F44809" w:rsidRPr="00F44809" w:rsidRDefault="00F44809" w:rsidP="008F7012">
            <w:pPr>
              <w:autoSpaceDE w:val="0"/>
              <w:autoSpaceDN w:val="0"/>
              <w:adjustRightInd w:val="0"/>
              <w:rPr>
                <w:noProof/>
                <w:sz w:val="24"/>
                <w:szCs w:val="24"/>
                <w:lang w:val="uz-Cyrl-UZ"/>
              </w:rPr>
            </w:pPr>
            <w:r w:rsidRPr="00F44809">
              <w:rPr>
                <w:b/>
                <w:noProof/>
                <w:sz w:val="24"/>
                <w:szCs w:val="24"/>
                <w:lang w:val="en-US"/>
              </w:rPr>
              <w:t>H</w:t>
            </w:r>
            <w:r w:rsidRPr="00F44809">
              <w:rPr>
                <w:b/>
                <w:noProof/>
                <w:sz w:val="24"/>
                <w:szCs w:val="24"/>
                <w:lang w:val="uz-Cyrl-UZ"/>
              </w:rPr>
              <w:t>\r</w:t>
            </w:r>
            <w:r w:rsidRPr="00F44809">
              <w:rPr>
                <w:b/>
                <w:noProof/>
                <w:sz w:val="24"/>
                <w:szCs w:val="24"/>
                <w:lang w:val="uz-Latn-UZ"/>
              </w:rPr>
              <w:t>:</w:t>
            </w:r>
            <w:r w:rsidRPr="00F44809">
              <w:rPr>
                <w:bCs/>
                <w:noProof/>
                <w:sz w:val="24"/>
                <w:szCs w:val="24"/>
                <w:lang w:val="uz-Latn-UZ"/>
              </w:rPr>
              <w:t>10301 000 9 000 01172 001</w:t>
            </w:r>
            <w:r w:rsidRPr="00F44809">
              <w:rPr>
                <w:b/>
                <w:noProof/>
                <w:sz w:val="24"/>
                <w:szCs w:val="24"/>
                <w:lang w:val="uz-Latn-UZ"/>
              </w:rPr>
              <w:t xml:space="preserve"> </w:t>
            </w:r>
            <w:r w:rsidRPr="00F44809">
              <w:rPr>
                <w:noProof/>
                <w:sz w:val="24"/>
                <w:szCs w:val="24"/>
                <w:lang w:val="uz-Cyrl-UZ"/>
              </w:rPr>
              <w:br/>
            </w:r>
            <w:r w:rsidRPr="00F44809">
              <w:rPr>
                <w:rFonts w:eastAsia="SimSun"/>
                <w:b/>
                <w:bCs/>
                <w:noProof/>
                <w:sz w:val="24"/>
                <w:szCs w:val="24"/>
                <w:lang w:val="en-US" w:eastAsia="en-US"/>
              </w:rPr>
              <w:t>MFO:</w:t>
            </w:r>
            <w:r w:rsidRPr="00F44809">
              <w:rPr>
                <w:noProof/>
                <w:sz w:val="24"/>
                <w:szCs w:val="24"/>
                <w:lang w:val="en-US"/>
              </w:rPr>
              <w:t xml:space="preserve"> 0</w:t>
            </w:r>
            <w:r w:rsidRPr="00F44809">
              <w:rPr>
                <w:noProof/>
                <w:sz w:val="24"/>
                <w:szCs w:val="24"/>
                <w:lang w:val="uz-Cyrl-UZ"/>
              </w:rPr>
              <w:t>1172:</w:t>
            </w:r>
          </w:p>
          <w:p w14:paraId="0D43B7AC" w14:textId="77777777" w:rsidR="00F44809" w:rsidRPr="00F44809" w:rsidRDefault="00F44809" w:rsidP="008F7012">
            <w:pPr>
              <w:autoSpaceDE w:val="0"/>
              <w:autoSpaceDN w:val="0"/>
              <w:adjustRightInd w:val="0"/>
              <w:rPr>
                <w:rFonts w:eastAsia="SimSun"/>
                <w:bCs/>
                <w:noProof/>
                <w:sz w:val="24"/>
                <w:szCs w:val="24"/>
                <w:lang w:val="en-US" w:eastAsia="en-US"/>
              </w:rPr>
            </w:pPr>
            <w:r w:rsidRPr="00F44809">
              <w:rPr>
                <w:rFonts w:eastAsia="SimSun"/>
                <w:b/>
                <w:bCs/>
                <w:noProof/>
                <w:sz w:val="24"/>
                <w:szCs w:val="24"/>
                <w:lang w:val="uz-Cyrl-UZ" w:eastAsia="en-US"/>
              </w:rPr>
              <w:t>STIR</w:t>
            </w:r>
            <w:r w:rsidRPr="00F44809">
              <w:rPr>
                <w:rFonts w:eastAsia="SimSun"/>
                <w:b/>
                <w:bCs/>
                <w:noProof/>
                <w:sz w:val="24"/>
                <w:szCs w:val="24"/>
                <w:lang w:val="en-US" w:eastAsia="en-US"/>
              </w:rPr>
              <w:t>:</w:t>
            </w:r>
            <w:r w:rsidRPr="00F44809">
              <w:rPr>
                <w:noProof/>
                <w:sz w:val="24"/>
                <w:szCs w:val="24"/>
                <w:lang w:val="en-US"/>
              </w:rPr>
              <w:t xml:space="preserve"> 20</w:t>
            </w:r>
            <w:r w:rsidRPr="00F44809">
              <w:rPr>
                <w:noProof/>
                <w:sz w:val="24"/>
                <w:szCs w:val="24"/>
                <w:lang w:val="uz-Cyrl-UZ"/>
              </w:rPr>
              <w:t>7290120</w:t>
            </w:r>
          </w:p>
          <w:p w14:paraId="79EA03DE" w14:textId="77777777" w:rsidR="00F44809" w:rsidRPr="00F44809" w:rsidRDefault="00F44809" w:rsidP="008F7012">
            <w:pPr>
              <w:jc w:val="both"/>
              <w:rPr>
                <w:rFonts w:eastAsia="SimSun"/>
                <w:b/>
                <w:bCs/>
                <w:noProof/>
                <w:sz w:val="24"/>
                <w:szCs w:val="24"/>
                <w:lang w:val="en-US" w:eastAsia="en-US"/>
              </w:rPr>
            </w:pPr>
            <w:r w:rsidRPr="00F44809">
              <w:rPr>
                <w:rFonts w:eastAsia="SimSun"/>
                <w:b/>
                <w:bCs/>
                <w:noProof/>
                <w:sz w:val="24"/>
                <w:szCs w:val="24"/>
                <w:lang w:val="en-US" w:eastAsia="en-US"/>
              </w:rPr>
              <w:t>e-mail _________________</w:t>
            </w:r>
          </w:p>
          <w:p w14:paraId="21A3594E" w14:textId="77777777" w:rsidR="00F44809" w:rsidRPr="00F44809" w:rsidRDefault="00F44809" w:rsidP="008F7012">
            <w:pPr>
              <w:jc w:val="both"/>
              <w:rPr>
                <w:noProof/>
                <w:sz w:val="24"/>
                <w:szCs w:val="24"/>
                <w:lang w:val="uz-Cyrl-UZ"/>
              </w:rPr>
            </w:pPr>
            <w:r w:rsidRPr="00F44809">
              <w:rPr>
                <w:rFonts w:eastAsia="SimSun"/>
                <w:b/>
                <w:bCs/>
                <w:noProof/>
                <w:sz w:val="24"/>
                <w:szCs w:val="24"/>
                <w:lang w:val="en-US" w:eastAsia="en-US"/>
              </w:rPr>
              <w:t>tel:</w:t>
            </w:r>
            <w:r w:rsidRPr="00F44809">
              <w:rPr>
                <w:rFonts w:eastAsia="SimSun"/>
                <w:bCs/>
                <w:noProof/>
                <w:sz w:val="24"/>
                <w:szCs w:val="24"/>
                <w:lang w:val="en-US" w:eastAsia="en-US"/>
              </w:rPr>
              <w:t xml:space="preserve"> </w:t>
            </w:r>
            <w:r w:rsidRPr="00F44809">
              <w:rPr>
                <w:noProof/>
                <w:sz w:val="24"/>
                <w:szCs w:val="24"/>
                <w:lang w:val="uz-Cyrl-UZ"/>
              </w:rPr>
              <w:t>71-214-20-00</w:t>
            </w:r>
          </w:p>
          <w:p w14:paraId="12A5D058" w14:textId="77777777" w:rsidR="00F44809" w:rsidRPr="00F44809" w:rsidRDefault="00F44809" w:rsidP="008F7012">
            <w:pPr>
              <w:jc w:val="both"/>
              <w:rPr>
                <w:noProof/>
                <w:sz w:val="24"/>
                <w:szCs w:val="24"/>
                <w:lang w:val="uz-Cyrl-UZ"/>
              </w:rPr>
            </w:pPr>
          </w:p>
          <w:p w14:paraId="7E366C9F" w14:textId="77777777" w:rsidR="00F44809" w:rsidRPr="00F44809" w:rsidRDefault="00F44809" w:rsidP="008F7012">
            <w:pPr>
              <w:jc w:val="both"/>
              <w:rPr>
                <w:b/>
                <w:noProof/>
                <w:sz w:val="24"/>
                <w:szCs w:val="24"/>
                <w:lang w:val="en-US"/>
              </w:rPr>
            </w:pPr>
          </w:p>
        </w:tc>
        <w:tc>
          <w:tcPr>
            <w:tcW w:w="4824" w:type="dxa"/>
          </w:tcPr>
          <w:p w14:paraId="08F219DC" w14:textId="77777777" w:rsidR="00F44809" w:rsidRPr="00F44809" w:rsidRDefault="00F44809" w:rsidP="008F7012">
            <w:pPr>
              <w:jc w:val="both"/>
              <w:rPr>
                <w:b/>
                <w:bCs/>
                <w:noProof/>
                <w:sz w:val="24"/>
                <w:szCs w:val="24"/>
                <w:u w:val="single"/>
                <w:lang w:val="uz-Cyrl-UZ"/>
              </w:rPr>
            </w:pPr>
            <w:r w:rsidRPr="00F44809">
              <w:rPr>
                <w:b/>
                <w:bCs/>
                <w:noProof/>
                <w:sz w:val="24"/>
                <w:szCs w:val="24"/>
                <w:u w:val="single"/>
                <w:lang w:val="uz-Cyrl-UZ"/>
              </w:rPr>
              <w:t>____________________(F.I.Sh)__________</w:t>
            </w:r>
          </w:p>
          <w:p w14:paraId="4AD6B768" w14:textId="77777777" w:rsidR="00F44809" w:rsidRPr="00F44809" w:rsidRDefault="00F44809" w:rsidP="008F7012">
            <w:pPr>
              <w:jc w:val="both"/>
              <w:rPr>
                <w:bCs/>
                <w:noProof/>
                <w:sz w:val="24"/>
                <w:szCs w:val="24"/>
                <w:u w:val="single"/>
                <w:lang w:val="uz-Cyrl-UZ" w:eastAsia="en-US"/>
              </w:rPr>
            </w:pPr>
            <w:r w:rsidRPr="00F44809">
              <w:rPr>
                <w:b/>
                <w:noProof/>
                <w:sz w:val="24"/>
                <w:szCs w:val="24"/>
                <w:lang w:val="uz-Cyrl-UZ" w:eastAsia="en-US"/>
              </w:rPr>
              <w:t>Manzil</w:t>
            </w:r>
            <w:r w:rsidRPr="00F44809">
              <w:rPr>
                <w:b/>
                <w:noProof/>
                <w:sz w:val="24"/>
                <w:szCs w:val="24"/>
                <w:lang w:val="uz-Latn-UZ" w:eastAsia="en-US"/>
              </w:rPr>
              <w:t>: ____________</w:t>
            </w:r>
            <w:r w:rsidRPr="00F44809">
              <w:rPr>
                <w:bCs/>
                <w:noProof/>
                <w:sz w:val="24"/>
                <w:szCs w:val="24"/>
                <w:u w:val="single"/>
                <w:lang w:val="uz-Cyrl-UZ"/>
              </w:rPr>
              <w:t xml:space="preserve">shaxar, </w:t>
            </w:r>
            <w:r w:rsidRPr="00F44809">
              <w:rPr>
                <w:bCs/>
                <w:noProof/>
                <w:sz w:val="24"/>
                <w:szCs w:val="24"/>
                <w:u w:val="single"/>
                <w:lang w:val="en-US"/>
              </w:rPr>
              <w:t>_______</w:t>
            </w:r>
            <w:r w:rsidRPr="00F44809">
              <w:rPr>
                <w:bCs/>
                <w:noProof/>
                <w:sz w:val="24"/>
                <w:szCs w:val="24"/>
                <w:u w:val="single"/>
                <w:lang w:val="uz-Cyrl-UZ"/>
              </w:rPr>
              <w:t xml:space="preserve"> tumani, </w:t>
            </w:r>
            <w:r w:rsidRPr="00F44809">
              <w:rPr>
                <w:bCs/>
                <w:noProof/>
                <w:sz w:val="24"/>
                <w:szCs w:val="24"/>
                <w:u w:val="single"/>
                <w:lang w:val="en-US"/>
              </w:rPr>
              <w:t>___________</w:t>
            </w:r>
            <w:r w:rsidRPr="00F44809">
              <w:rPr>
                <w:bCs/>
                <w:noProof/>
                <w:sz w:val="24"/>
                <w:szCs w:val="24"/>
                <w:u w:val="single"/>
                <w:lang w:val="uz-Cyrl-UZ"/>
              </w:rPr>
              <w:t xml:space="preserve"> MFY, </w:t>
            </w:r>
            <w:r w:rsidRPr="00F44809">
              <w:rPr>
                <w:bCs/>
                <w:noProof/>
                <w:sz w:val="24"/>
                <w:szCs w:val="24"/>
                <w:u w:val="single"/>
                <w:lang w:val="en-US"/>
              </w:rPr>
              <w:t>___________</w:t>
            </w:r>
            <w:r w:rsidRPr="00F44809">
              <w:rPr>
                <w:bCs/>
                <w:noProof/>
                <w:sz w:val="24"/>
                <w:szCs w:val="24"/>
                <w:u w:val="single"/>
                <w:lang w:val="uz-Cyrl-UZ"/>
              </w:rPr>
              <w:t xml:space="preserve"> mavzesi, </w:t>
            </w:r>
            <w:r w:rsidRPr="00F44809">
              <w:rPr>
                <w:bCs/>
                <w:noProof/>
                <w:sz w:val="24"/>
                <w:szCs w:val="24"/>
                <w:u w:val="single"/>
                <w:lang w:val="en-US"/>
              </w:rPr>
              <w:t>____</w:t>
            </w:r>
            <w:r w:rsidRPr="00F44809">
              <w:rPr>
                <w:bCs/>
                <w:noProof/>
                <w:sz w:val="24"/>
                <w:szCs w:val="24"/>
                <w:u w:val="single"/>
                <w:lang w:val="uz-Cyrl-UZ"/>
              </w:rPr>
              <w:t>-uy,</w:t>
            </w:r>
            <w:r w:rsidRPr="00F44809">
              <w:rPr>
                <w:bCs/>
                <w:noProof/>
                <w:sz w:val="24"/>
                <w:szCs w:val="24"/>
                <w:u w:val="single"/>
                <w:lang w:val="en-US"/>
              </w:rPr>
              <w:t xml:space="preserve"> _____</w:t>
            </w:r>
            <w:r w:rsidRPr="00F44809">
              <w:rPr>
                <w:bCs/>
                <w:noProof/>
                <w:sz w:val="24"/>
                <w:szCs w:val="24"/>
                <w:u w:val="single"/>
                <w:lang w:val="uz-Cyrl-UZ"/>
              </w:rPr>
              <w:t>-xonadon.)</w:t>
            </w:r>
          </w:p>
          <w:p w14:paraId="2A46EA3F" w14:textId="77777777" w:rsidR="00F44809" w:rsidRPr="00F44809" w:rsidRDefault="00F44809" w:rsidP="008F7012">
            <w:pPr>
              <w:jc w:val="both"/>
              <w:rPr>
                <w:b/>
                <w:noProof/>
                <w:sz w:val="24"/>
                <w:szCs w:val="24"/>
                <w:lang w:val="uz-Cyrl-UZ"/>
              </w:rPr>
            </w:pPr>
            <w:r w:rsidRPr="00F44809">
              <w:rPr>
                <w:b/>
                <w:bCs/>
                <w:noProof/>
                <w:sz w:val="24"/>
                <w:szCs w:val="24"/>
                <w:lang w:val="uz-Cyrl-UZ"/>
              </w:rPr>
              <w:t>Tugʻilgan yil sanasi: ________________</w:t>
            </w:r>
            <w:r w:rsidRPr="00F44809">
              <w:rPr>
                <w:b/>
                <w:bCs/>
                <w:noProof/>
                <w:sz w:val="24"/>
                <w:szCs w:val="24"/>
                <w:lang w:val="en-US"/>
              </w:rPr>
              <w:t>____</w:t>
            </w:r>
            <w:r w:rsidRPr="00F44809">
              <w:rPr>
                <w:b/>
                <w:noProof/>
                <w:sz w:val="24"/>
                <w:szCs w:val="24"/>
                <w:lang w:val="uz-Cyrl-UZ"/>
              </w:rPr>
              <w:t xml:space="preserve"> </w:t>
            </w:r>
          </w:p>
          <w:p w14:paraId="7D954814" w14:textId="77777777" w:rsidR="00F44809" w:rsidRPr="00F44809" w:rsidRDefault="00F44809" w:rsidP="008F7012">
            <w:pPr>
              <w:rPr>
                <w:b/>
                <w:noProof/>
                <w:sz w:val="24"/>
                <w:szCs w:val="24"/>
                <w:u w:val="single"/>
                <w:lang w:val="en-US" w:eastAsia="en-US"/>
              </w:rPr>
            </w:pPr>
            <w:r w:rsidRPr="00F44809">
              <w:rPr>
                <w:b/>
                <w:noProof/>
                <w:sz w:val="24"/>
                <w:szCs w:val="24"/>
                <w:lang w:val="uz-Cyrl-UZ"/>
              </w:rPr>
              <w:t>Pasport</w:t>
            </w:r>
            <w:r w:rsidRPr="00F44809">
              <w:rPr>
                <w:noProof/>
                <w:sz w:val="24"/>
                <w:szCs w:val="24"/>
                <w:lang w:val="uz-Cyrl-UZ"/>
              </w:rPr>
              <w:t xml:space="preserve">: </w:t>
            </w:r>
            <w:r w:rsidRPr="00F44809">
              <w:rPr>
                <w:noProof/>
                <w:sz w:val="24"/>
                <w:szCs w:val="24"/>
                <w:u w:val="single"/>
                <w:lang w:val="uz-Cyrl-UZ"/>
              </w:rPr>
              <w:t>(</w:t>
            </w:r>
            <w:r w:rsidRPr="00F44809">
              <w:rPr>
                <w:bCs/>
                <w:noProof/>
                <w:sz w:val="24"/>
                <w:szCs w:val="24"/>
                <w:u w:val="single"/>
                <w:lang w:val="en-US"/>
              </w:rPr>
              <w:t>seriya va raqami</w:t>
            </w:r>
            <w:r w:rsidRPr="00F44809">
              <w:rPr>
                <w:noProof/>
                <w:sz w:val="24"/>
                <w:szCs w:val="24"/>
                <w:u w:val="single"/>
                <w:lang w:val="en-US"/>
              </w:rPr>
              <w:t xml:space="preserve"> _______________</w:t>
            </w:r>
            <w:r w:rsidRPr="00F44809">
              <w:rPr>
                <w:noProof/>
                <w:sz w:val="24"/>
                <w:szCs w:val="24"/>
                <w:u w:val="single"/>
                <w:lang w:val="uz-Cyrl-UZ"/>
              </w:rPr>
              <w:t xml:space="preserve"> </w:t>
            </w:r>
            <w:r w:rsidRPr="00F44809">
              <w:rPr>
                <w:noProof/>
                <w:sz w:val="24"/>
                <w:szCs w:val="24"/>
                <w:u w:val="single"/>
                <w:lang w:val="en-US"/>
              </w:rPr>
              <w:t>, ____________</w:t>
            </w:r>
            <w:r w:rsidRPr="00F44809">
              <w:rPr>
                <w:bCs/>
                <w:noProof/>
                <w:sz w:val="24"/>
                <w:szCs w:val="24"/>
                <w:u w:val="single"/>
                <w:lang w:val="uz-Cyrl-UZ"/>
              </w:rPr>
              <w:t xml:space="preserve"> viloyati</w:t>
            </w:r>
            <w:r w:rsidRPr="00F44809">
              <w:rPr>
                <w:bCs/>
                <w:noProof/>
                <w:sz w:val="24"/>
                <w:szCs w:val="24"/>
                <w:u w:val="single"/>
                <w:lang w:val="en-US"/>
              </w:rPr>
              <w:t>, __________</w:t>
            </w:r>
            <w:r w:rsidRPr="00F44809">
              <w:rPr>
                <w:bCs/>
                <w:noProof/>
                <w:sz w:val="24"/>
                <w:szCs w:val="24"/>
                <w:u w:val="single"/>
                <w:lang w:val="uz-Cyrl-UZ"/>
              </w:rPr>
              <w:t xml:space="preserve"> shaxri IIB tomonidan </w:t>
            </w:r>
            <w:r w:rsidRPr="00F44809">
              <w:rPr>
                <w:bCs/>
                <w:noProof/>
                <w:sz w:val="24"/>
                <w:szCs w:val="24"/>
                <w:u w:val="single"/>
                <w:lang w:val="en-US"/>
              </w:rPr>
              <w:t>_________</w:t>
            </w:r>
            <w:r w:rsidRPr="00F44809">
              <w:rPr>
                <w:bCs/>
                <w:noProof/>
                <w:sz w:val="24"/>
                <w:szCs w:val="24"/>
                <w:u w:val="single"/>
                <w:lang w:val="uz-Cyrl-UZ"/>
              </w:rPr>
              <w:t>-yilda berilgan</w:t>
            </w:r>
            <w:r w:rsidRPr="00F44809">
              <w:rPr>
                <w:bCs/>
                <w:noProof/>
                <w:sz w:val="24"/>
                <w:szCs w:val="24"/>
                <w:u w:val="single"/>
                <w:lang w:val="en-US"/>
              </w:rPr>
              <w:t>.</w:t>
            </w:r>
          </w:p>
          <w:p w14:paraId="62FB1542" w14:textId="77777777" w:rsidR="00F44809" w:rsidRPr="00F44809" w:rsidRDefault="00F44809" w:rsidP="008F7012">
            <w:pPr>
              <w:jc w:val="both"/>
              <w:rPr>
                <w:noProof/>
                <w:sz w:val="24"/>
                <w:szCs w:val="24"/>
                <w:lang w:val="uz-Latn-UZ"/>
              </w:rPr>
            </w:pPr>
          </w:p>
          <w:p w14:paraId="556B77B1" w14:textId="77777777" w:rsidR="00F44809" w:rsidRPr="00F44809" w:rsidRDefault="00F44809" w:rsidP="008F7012">
            <w:pPr>
              <w:jc w:val="both"/>
              <w:rPr>
                <w:b/>
                <w:bCs/>
                <w:noProof/>
                <w:sz w:val="24"/>
                <w:szCs w:val="24"/>
                <w:lang w:val="uz-Cyrl-UZ"/>
              </w:rPr>
            </w:pPr>
            <w:r w:rsidRPr="00F44809">
              <w:rPr>
                <w:b/>
                <w:noProof/>
                <w:sz w:val="24"/>
                <w:szCs w:val="24"/>
                <w:lang w:val="uz-Cyrl-UZ"/>
              </w:rPr>
              <w:t>Telefon:</w:t>
            </w:r>
            <w:r w:rsidRPr="00F44809">
              <w:rPr>
                <w:b/>
                <w:noProof/>
                <w:sz w:val="24"/>
                <w:szCs w:val="24"/>
                <w:lang w:val="en-US"/>
              </w:rPr>
              <w:t>__________________</w:t>
            </w:r>
          </w:p>
        </w:tc>
      </w:tr>
      <w:tr w:rsidR="00F44809" w:rsidRPr="00F44809" w14:paraId="43814C5C" w14:textId="77777777" w:rsidTr="008F7012">
        <w:trPr>
          <w:trHeight w:val="1319"/>
          <w:jc w:val="center"/>
        </w:trPr>
        <w:tc>
          <w:tcPr>
            <w:tcW w:w="4673" w:type="dxa"/>
          </w:tcPr>
          <w:p w14:paraId="02629FAD" w14:textId="77777777" w:rsidR="00F44809" w:rsidRPr="00F44809" w:rsidRDefault="00F44809" w:rsidP="008F7012">
            <w:pPr>
              <w:rPr>
                <w:b/>
                <w:bCs/>
                <w:noProof/>
                <w:sz w:val="24"/>
                <w:szCs w:val="24"/>
                <w:lang w:val="uz-Latn-UZ"/>
              </w:rPr>
            </w:pPr>
            <w:bookmarkStart w:id="3" w:name="_Hlk181290679"/>
            <w:r w:rsidRPr="00F44809">
              <w:rPr>
                <w:b/>
                <w:bCs/>
                <w:noProof/>
                <w:sz w:val="24"/>
                <w:szCs w:val="24"/>
                <w:lang w:val="uz-Cyrl-UZ"/>
              </w:rPr>
              <w:t>Amaliyot boshqarmasi boshligʻi</w:t>
            </w:r>
            <w:r w:rsidRPr="00F44809">
              <w:rPr>
                <w:b/>
                <w:bCs/>
                <w:noProof/>
                <w:sz w:val="24"/>
                <w:szCs w:val="24"/>
                <w:lang w:val="uz-Latn-UZ"/>
              </w:rPr>
              <w:t xml:space="preserve"> </w:t>
            </w:r>
            <w:r w:rsidRPr="00F44809">
              <w:rPr>
                <w:b/>
                <w:bCs/>
                <w:noProof/>
                <w:sz w:val="24"/>
                <w:szCs w:val="24"/>
                <w:lang w:val="en-US"/>
              </w:rPr>
              <w:t xml:space="preserve">____________  </w:t>
            </w:r>
            <w:r w:rsidRPr="00F44809">
              <w:rPr>
                <w:rFonts w:eastAsia="SimSun"/>
                <w:b/>
                <w:bCs/>
                <w:noProof/>
                <w:sz w:val="24"/>
                <w:szCs w:val="24"/>
                <w:u w:val="single"/>
                <w:lang w:val="uz-Cyrl-UZ" w:eastAsia="en-US"/>
              </w:rPr>
              <w:t>_____</w:t>
            </w:r>
            <w:r w:rsidRPr="00F44809">
              <w:rPr>
                <w:rFonts w:eastAsia="SimSun"/>
                <w:b/>
                <w:bCs/>
                <w:noProof/>
                <w:sz w:val="24"/>
                <w:szCs w:val="24"/>
                <w:u w:val="single"/>
                <w:lang w:val="en-US" w:eastAsia="en-US"/>
              </w:rPr>
              <w:t xml:space="preserve">   </w:t>
            </w:r>
            <w:r w:rsidRPr="00F44809">
              <w:rPr>
                <w:rFonts w:eastAsia="SimSun"/>
                <w:b/>
                <w:bCs/>
                <w:noProof/>
                <w:sz w:val="24"/>
                <w:szCs w:val="24"/>
                <w:u w:val="single"/>
                <w:lang w:val="uz-Cyrl-UZ" w:eastAsia="en-US"/>
              </w:rPr>
              <w:t>__</w:t>
            </w:r>
            <w:r w:rsidRPr="00F44809">
              <w:rPr>
                <w:rFonts w:eastAsia="SimSun"/>
                <w:b/>
                <w:bCs/>
                <w:noProof/>
                <w:sz w:val="24"/>
                <w:szCs w:val="24"/>
                <w:u w:val="single"/>
                <w:lang w:val="en-US" w:eastAsia="en-US"/>
              </w:rPr>
              <w:t xml:space="preserve"> </w:t>
            </w:r>
            <w:r w:rsidRPr="00F44809">
              <w:rPr>
                <w:b/>
                <w:bCs/>
                <w:noProof/>
                <w:sz w:val="24"/>
                <w:szCs w:val="24"/>
                <w:u w:val="single"/>
                <w:lang w:val="en-US"/>
              </w:rPr>
              <w:t>_  _(</w:t>
            </w:r>
            <w:r w:rsidRPr="00F44809">
              <w:rPr>
                <w:b/>
                <w:bCs/>
                <w:noProof/>
                <w:sz w:val="24"/>
                <w:szCs w:val="24"/>
                <w:u w:val="single"/>
                <w:lang w:val="uz-Cyrl-UZ"/>
              </w:rPr>
              <w:t>F</w:t>
            </w:r>
            <w:r w:rsidRPr="00F44809">
              <w:rPr>
                <w:b/>
                <w:bCs/>
                <w:noProof/>
                <w:sz w:val="24"/>
                <w:szCs w:val="24"/>
                <w:u w:val="single"/>
                <w:lang w:val="en-US"/>
              </w:rPr>
              <w:t>.</w:t>
            </w:r>
            <w:r w:rsidRPr="00F44809">
              <w:rPr>
                <w:b/>
                <w:bCs/>
                <w:noProof/>
                <w:sz w:val="24"/>
                <w:szCs w:val="24"/>
                <w:u w:val="single"/>
                <w:lang w:val="uz-Cyrl-UZ"/>
              </w:rPr>
              <w:t>IS</w:t>
            </w:r>
            <w:r w:rsidRPr="00F44809">
              <w:rPr>
                <w:b/>
                <w:bCs/>
                <w:noProof/>
                <w:sz w:val="24"/>
                <w:szCs w:val="24"/>
                <w:u w:val="single"/>
                <w:lang w:val="en-US"/>
              </w:rPr>
              <w:t>.</w:t>
            </w:r>
            <w:r w:rsidRPr="00F44809">
              <w:rPr>
                <w:b/>
                <w:bCs/>
                <w:noProof/>
                <w:sz w:val="24"/>
                <w:szCs w:val="24"/>
                <w:u w:val="single"/>
                <w:lang w:val="uz-Cyrl-UZ"/>
              </w:rPr>
              <w:t>H)</w:t>
            </w:r>
            <w:r w:rsidRPr="00F44809">
              <w:rPr>
                <w:b/>
                <w:bCs/>
                <w:noProof/>
                <w:sz w:val="24"/>
                <w:szCs w:val="24"/>
                <w:u w:val="single"/>
                <w:lang w:val="en-US"/>
              </w:rPr>
              <w:t>_____</w:t>
            </w:r>
          </w:p>
          <w:p w14:paraId="1C946101" w14:textId="77777777" w:rsidR="00F44809" w:rsidRPr="00F44809" w:rsidRDefault="00F44809" w:rsidP="008F7012">
            <w:pPr>
              <w:rPr>
                <w:b/>
                <w:bCs/>
                <w:noProof/>
                <w:sz w:val="24"/>
                <w:szCs w:val="24"/>
                <w:lang w:val="uz-Latn-UZ"/>
              </w:rPr>
            </w:pPr>
          </w:p>
          <w:p w14:paraId="035A1CD7" w14:textId="77777777" w:rsidR="00F44809" w:rsidRPr="00F44809" w:rsidRDefault="00F44809" w:rsidP="008F7012">
            <w:pPr>
              <w:autoSpaceDE w:val="0"/>
              <w:autoSpaceDN w:val="0"/>
              <w:adjustRightInd w:val="0"/>
              <w:rPr>
                <w:rFonts w:eastAsia="SimSun"/>
                <w:b/>
                <w:bCs/>
                <w:noProof/>
                <w:sz w:val="24"/>
                <w:szCs w:val="24"/>
                <w:lang w:val="uz-Cyrl-UZ" w:eastAsia="en-US"/>
              </w:rPr>
            </w:pPr>
            <w:r w:rsidRPr="00F44809">
              <w:rPr>
                <w:b/>
                <w:bCs/>
                <w:noProof/>
                <w:sz w:val="24"/>
                <w:szCs w:val="24"/>
                <w:lang w:val="uz-Cyrl-UZ"/>
              </w:rPr>
              <w:t>Bosh buxgalter:</w:t>
            </w:r>
            <w:r w:rsidRPr="00F44809">
              <w:rPr>
                <w:rFonts w:eastAsia="SimSun"/>
                <w:b/>
                <w:bCs/>
                <w:noProof/>
                <w:sz w:val="24"/>
                <w:szCs w:val="24"/>
                <w:lang w:val="uz-Cyrl-UZ" w:eastAsia="en-US"/>
              </w:rPr>
              <w:t xml:space="preserve"> </w:t>
            </w:r>
            <w:r w:rsidRPr="00F44809">
              <w:rPr>
                <w:rFonts w:eastAsia="SimSun"/>
                <w:b/>
                <w:bCs/>
                <w:noProof/>
                <w:sz w:val="24"/>
                <w:szCs w:val="24"/>
                <w:u w:val="single"/>
                <w:lang w:val="uz-Cyrl-UZ" w:eastAsia="en-US"/>
              </w:rPr>
              <w:t>_________</w:t>
            </w:r>
            <w:r w:rsidRPr="00F44809">
              <w:rPr>
                <w:rFonts w:eastAsia="SimSun"/>
                <w:b/>
                <w:bCs/>
                <w:noProof/>
                <w:sz w:val="24"/>
                <w:szCs w:val="24"/>
                <w:lang w:val="en-US" w:eastAsia="en-US"/>
              </w:rPr>
              <w:t xml:space="preserve"> </w:t>
            </w:r>
            <w:r w:rsidRPr="00F44809">
              <w:rPr>
                <w:b/>
                <w:bCs/>
                <w:noProof/>
                <w:sz w:val="24"/>
                <w:szCs w:val="24"/>
                <w:u w:val="single"/>
                <w:lang w:val="en-US"/>
              </w:rPr>
              <w:t>___(</w:t>
            </w:r>
            <w:r w:rsidRPr="00F44809">
              <w:rPr>
                <w:b/>
                <w:bCs/>
                <w:noProof/>
                <w:sz w:val="24"/>
                <w:szCs w:val="24"/>
                <w:u w:val="single"/>
                <w:lang w:val="uz-Cyrl-UZ"/>
              </w:rPr>
              <w:t>F</w:t>
            </w:r>
            <w:r w:rsidRPr="00F44809">
              <w:rPr>
                <w:b/>
                <w:bCs/>
                <w:noProof/>
                <w:sz w:val="24"/>
                <w:szCs w:val="24"/>
                <w:u w:val="single"/>
                <w:lang w:val="en-US"/>
              </w:rPr>
              <w:t>.</w:t>
            </w:r>
            <w:r w:rsidRPr="00F44809">
              <w:rPr>
                <w:b/>
                <w:bCs/>
                <w:noProof/>
                <w:sz w:val="24"/>
                <w:szCs w:val="24"/>
                <w:u w:val="single"/>
                <w:lang w:val="uz-Cyrl-UZ"/>
              </w:rPr>
              <w:t>IS</w:t>
            </w:r>
            <w:r w:rsidRPr="00F44809">
              <w:rPr>
                <w:b/>
                <w:bCs/>
                <w:noProof/>
                <w:sz w:val="24"/>
                <w:szCs w:val="24"/>
                <w:u w:val="single"/>
                <w:lang w:val="en-US"/>
              </w:rPr>
              <w:t>.</w:t>
            </w:r>
            <w:r w:rsidRPr="00F44809">
              <w:rPr>
                <w:b/>
                <w:bCs/>
                <w:noProof/>
                <w:sz w:val="24"/>
                <w:szCs w:val="24"/>
                <w:u w:val="single"/>
                <w:lang w:val="uz-Cyrl-UZ"/>
              </w:rPr>
              <w:t>H)</w:t>
            </w:r>
            <w:r w:rsidRPr="00F44809">
              <w:rPr>
                <w:b/>
                <w:bCs/>
                <w:noProof/>
                <w:sz w:val="24"/>
                <w:szCs w:val="24"/>
                <w:u w:val="single"/>
                <w:lang w:val="en-US"/>
              </w:rPr>
              <w:t>___</w:t>
            </w:r>
          </w:p>
          <w:p w14:paraId="3311146F" w14:textId="77777777" w:rsidR="00F44809" w:rsidRPr="00F44809" w:rsidRDefault="00F44809" w:rsidP="008F7012">
            <w:pPr>
              <w:autoSpaceDE w:val="0"/>
              <w:autoSpaceDN w:val="0"/>
              <w:adjustRightInd w:val="0"/>
              <w:rPr>
                <w:rFonts w:eastAsia="SimSun"/>
                <w:b/>
                <w:bCs/>
                <w:noProof/>
                <w:sz w:val="24"/>
                <w:szCs w:val="24"/>
                <w:lang w:val="uz-Cyrl-UZ" w:eastAsia="en-US"/>
              </w:rPr>
            </w:pPr>
          </w:p>
          <w:p w14:paraId="3149C63C" w14:textId="77777777" w:rsidR="00F44809" w:rsidRPr="00F44809" w:rsidRDefault="00F44809" w:rsidP="008F7012">
            <w:pPr>
              <w:rPr>
                <w:noProof/>
                <w:sz w:val="24"/>
                <w:szCs w:val="24"/>
                <w:lang w:val="uz-Latn-UZ"/>
              </w:rPr>
            </w:pPr>
            <w:r w:rsidRPr="00F44809">
              <w:rPr>
                <w:rFonts w:eastAsia="SimSun"/>
                <w:b/>
                <w:bCs/>
                <w:noProof/>
                <w:sz w:val="24"/>
                <w:szCs w:val="24"/>
                <w:lang w:val="uz-Cyrl-UZ" w:eastAsia="en-US"/>
              </w:rPr>
              <w:t>Kredit inspektor</w:t>
            </w:r>
            <w:r w:rsidRPr="00F44809">
              <w:rPr>
                <w:rFonts w:eastAsia="SimSun"/>
                <w:b/>
                <w:bCs/>
                <w:noProof/>
                <w:sz w:val="24"/>
                <w:szCs w:val="24"/>
                <w:lang w:val="uz-Latn-UZ" w:eastAsia="en-US"/>
              </w:rPr>
              <w:t>:</w:t>
            </w:r>
            <w:r w:rsidRPr="00F44809">
              <w:rPr>
                <w:rFonts w:eastAsia="SimSun"/>
                <w:b/>
                <w:bCs/>
                <w:noProof/>
                <w:sz w:val="24"/>
                <w:szCs w:val="24"/>
                <w:u w:val="single"/>
                <w:lang w:val="uz-Cyrl-UZ" w:eastAsia="en-US"/>
              </w:rPr>
              <w:t>________</w:t>
            </w:r>
            <w:r w:rsidRPr="00F44809">
              <w:rPr>
                <w:rFonts w:eastAsia="SimSun"/>
                <w:b/>
                <w:bCs/>
                <w:noProof/>
                <w:sz w:val="24"/>
                <w:szCs w:val="24"/>
                <w:u w:val="single"/>
                <w:lang w:val="en-US" w:eastAsia="en-US"/>
              </w:rPr>
              <w:t xml:space="preserve"> </w:t>
            </w:r>
            <w:r w:rsidRPr="00F44809">
              <w:rPr>
                <w:b/>
                <w:bCs/>
                <w:noProof/>
                <w:sz w:val="24"/>
                <w:szCs w:val="24"/>
                <w:u w:val="single"/>
                <w:lang w:val="en-US"/>
              </w:rPr>
              <w:t>___(</w:t>
            </w:r>
            <w:r w:rsidRPr="00F44809">
              <w:rPr>
                <w:b/>
                <w:bCs/>
                <w:noProof/>
                <w:sz w:val="24"/>
                <w:szCs w:val="24"/>
                <w:u w:val="single"/>
                <w:lang w:val="uz-Cyrl-UZ"/>
              </w:rPr>
              <w:t>F</w:t>
            </w:r>
            <w:r w:rsidRPr="00F44809">
              <w:rPr>
                <w:b/>
                <w:bCs/>
                <w:noProof/>
                <w:sz w:val="24"/>
                <w:szCs w:val="24"/>
                <w:u w:val="single"/>
                <w:lang w:val="en-US"/>
              </w:rPr>
              <w:t>.</w:t>
            </w:r>
            <w:r w:rsidRPr="00F44809">
              <w:rPr>
                <w:b/>
                <w:bCs/>
                <w:noProof/>
                <w:sz w:val="24"/>
                <w:szCs w:val="24"/>
                <w:u w:val="single"/>
                <w:lang w:val="uz-Cyrl-UZ"/>
              </w:rPr>
              <w:t>IS</w:t>
            </w:r>
            <w:r w:rsidRPr="00F44809">
              <w:rPr>
                <w:b/>
                <w:bCs/>
                <w:noProof/>
                <w:sz w:val="24"/>
                <w:szCs w:val="24"/>
                <w:u w:val="single"/>
                <w:lang w:val="en-US"/>
              </w:rPr>
              <w:t>.</w:t>
            </w:r>
            <w:r w:rsidRPr="00F44809">
              <w:rPr>
                <w:b/>
                <w:bCs/>
                <w:noProof/>
                <w:sz w:val="24"/>
                <w:szCs w:val="24"/>
                <w:u w:val="single"/>
                <w:lang w:val="uz-Cyrl-UZ"/>
              </w:rPr>
              <w:t>H)</w:t>
            </w:r>
            <w:r w:rsidRPr="00F44809">
              <w:rPr>
                <w:b/>
                <w:bCs/>
                <w:noProof/>
                <w:sz w:val="24"/>
                <w:szCs w:val="24"/>
                <w:u w:val="single"/>
                <w:lang w:val="en-US"/>
              </w:rPr>
              <w:t>___</w:t>
            </w:r>
            <w:bookmarkEnd w:id="3"/>
          </w:p>
        </w:tc>
        <w:tc>
          <w:tcPr>
            <w:tcW w:w="4824" w:type="dxa"/>
          </w:tcPr>
          <w:p w14:paraId="7646B274" w14:textId="77777777" w:rsidR="00F44809" w:rsidRPr="00F44809" w:rsidRDefault="00F44809" w:rsidP="008F7012">
            <w:pPr>
              <w:jc w:val="both"/>
              <w:rPr>
                <w:noProof/>
                <w:sz w:val="24"/>
                <w:szCs w:val="24"/>
                <w:lang w:val="uz-Latn-UZ"/>
              </w:rPr>
            </w:pPr>
          </w:p>
          <w:p w14:paraId="1138F0FF" w14:textId="77777777" w:rsidR="00F44809" w:rsidRPr="00F44809" w:rsidRDefault="00F44809" w:rsidP="008F7012">
            <w:pPr>
              <w:jc w:val="both"/>
              <w:rPr>
                <w:noProof/>
                <w:sz w:val="24"/>
                <w:szCs w:val="24"/>
                <w:lang w:val="uz-Latn-UZ"/>
              </w:rPr>
            </w:pPr>
          </w:p>
          <w:p w14:paraId="50822CFE" w14:textId="77777777" w:rsidR="00F44809" w:rsidRPr="00F44809" w:rsidRDefault="00F44809" w:rsidP="008F7012">
            <w:pPr>
              <w:jc w:val="both"/>
              <w:rPr>
                <w:noProof/>
                <w:sz w:val="24"/>
                <w:szCs w:val="24"/>
                <w:lang w:val="uz-Latn-UZ"/>
              </w:rPr>
            </w:pPr>
          </w:p>
          <w:p w14:paraId="2D04FB9E" w14:textId="77777777" w:rsidR="00F44809" w:rsidRPr="00F44809" w:rsidRDefault="00F44809" w:rsidP="008F7012">
            <w:pPr>
              <w:jc w:val="both"/>
              <w:rPr>
                <w:noProof/>
                <w:sz w:val="24"/>
                <w:szCs w:val="24"/>
                <w:lang w:val="uz-Latn-UZ"/>
              </w:rPr>
            </w:pPr>
          </w:p>
          <w:p w14:paraId="3335B317" w14:textId="77777777" w:rsidR="00F44809" w:rsidRPr="00F44809" w:rsidRDefault="00F44809" w:rsidP="008F7012">
            <w:pPr>
              <w:jc w:val="both"/>
              <w:rPr>
                <w:noProof/>
                <w:sz w:val="24"/>
                <w:szCs w:val="24"/>
                <w:lang w:val="uz-Latn-UZ"/>
              </w:rPr>
            </w:pPr>
          </w:p>
          <w:p w14:paraId="2E245944" w14:textId="77777777" w:rsidR="00F44809" w:rsidRPr="00F44809" w:rsidRDefault="00F44809" w:rsidP="008F7012">
            <w:pPr>
              <w:rPr>
                <w:b/>
                <w:bCs/>
                <w:noProof/>
                <w:sz w:val="24"/>
                <w:szCs w:val="24"/>
                <w:lang w:val="en-US" w:eastAsia="en-US"/>
              </w:rPr>
            </w:pPr>
            <w:r w:rsidRPr="00F44809">
              <w:rPr>
                <w:b/>
                <w:bCs/>
                <w:noProof/>
                <w:sz w:val="24"/>
                <w:szCs w:val="24"/>
                <w:lang w:val="uz-Cyrl-UZ" w:eastAsia="en-US"/>
              </w:rPr>
              <w:t>Qarzdor: __________</w:t>
            </w:r>
            <w:r w:rsidRPr="00F44809">
              <w:rPr>
                <w:b/>
                <w:bCs/>
                <w:noProof/>
                <w:sz w:val="24"/>
                <w:szCs w:val="24"/>
                <w:lang w:val="uz-Cyrl-UZ"/>
              </w:rPr>
              <w:t xml:space="preserve"> </w:t>
            </w:r>
            <w:r w:rsidRPr="00F44809">
              <w:rPr>
                <w:b/>
                <w:bCs/>
                <w:noProof/>
                <w:sz w:val="24"/>
                <w:szCs w:val="24"/>
                <w:u w:val="single"/>
                <w:lang w:val="en-US"/>
              </w:rPr>
              <w:t>___(</w:t>
            </w:r>
            <w:r w:rsidRPr="00F44809">
              <w:rPr>
                <w:b/>
                <w:bCs/>
                <w:noProof/>
                <w:sz w:val="24"/>
                <w:szCs w:val="24"/>
                <w:u w:val="single"/>
                <w:lang w:val="uz-Cyrl-UZ"/>
              </w:rPr>
              <w:t>F</w:t>
            </w:r>
            <w:r w:rsidRPr="00F44809">
              <w:rPr>
                <w:b/>
                <w:bCs/>
                <w:noProof/>
                <w:sz w:val="24"/>
                <w:szCs w:val="24"/>
                <w:u w:val="single"/>
                <w:lang w:val="en-US"/>
              </w:rPr>
              <w:t>.</w:t>
            </w:r>
            <w:r w:rsidRPr="00F44809">
              <w:rPr>
                <w:b/>
                <w:bCs/>
                <w:noProof/>
                <w:sz w:val="24"/>
                <w:szCs w:val="24"/>
                <w:u w:val="single"/>
                <w:lang w:val="uz-Cyrl-UZ"/>
              </w:rPr>
              <w:t>I</w:t>
            </w:r>
            <w:r w:rsidRPr="00F44809">
              <w:rPr>
                <w:b/>
                <w:bCs/>
                <w:noProof/>
                <w:sz w:val="24"/>
                <w:szCs w:val="24"/>
                <w:u w:val="single"/>
                <w:lang w:val="en-US"/>
              </w:rPr>
              <w:t>.</w:t>
            </w:r>
            <w:r w:rsidRPr="00F44809">
              <w:rPr>
                <w:b/>
                <w:bCs/>
                <w:noProof/>
                <w:sz w:val="24"/>
                <w:szCs w:val="24"/>
                <w:u w:val="single"/>
                <w:lang w:val="uz-Cyrl-UZ"/>
              </w:rPr>
              <w:t>SH)</w:t>
            </w:r>
            <w:r w:rsidRPr="00F44809">
              <w:rPr>
                <w:b/>
                <w:bCs/>
                <w:noProof/>
                <w:sz w:val="24"/>
                <w:szCs w:val="24"/>
                <w:u w:val="single"/>
                <w:lang w:val="en-US"/>
              </w:rPr>
              <w:t>_____</w:t>
            </w:r>
          </w:p>
        </w:tc>
      </w:tr>
      <w:bookmarkEnd w:id="2"/>
    </w:tbl>
    <w:p w14:paraId="525B4A46" w14:textId="77777777" w:rsidR="00F44809" w:rsidRPr="00F44809" w:rsidRDefault="00F44809" w:rsidP="00494A7A">
      <w:pPr>
        <w:pBdr>
          <w:bottom w:val="single" w:sz="12" w:space="5" w:color="auto"/>
        </w:pBdr>
        <w:ind w:right="-2" w:firstLine="567"/>
        <w:jc w:val="both"/>
        <w:rPr>
          <w:noProof/>
          <w:sz w:val="24"/>
          <w:szCs w:val="24"/>
          <w:lang w:val="uz-Cyrl-UZ"/>
        </w:rPr>
      </w:pPr>
    </w:p>
    <w:p w14:paraId="133D4C01" w14:textId="77777777" w:rsidR="00F44809" w:rsidRPr="00F44809" w:rsidRDefault="00F44809" w:rsidP="00494A7A">
      <w:pPr>
        <w:pBdr>
          <w:bottom w:val="single" w:sz="12" w:space="5" w:color="auto"/>
        </w:pBdr>
        <w:ind w:right="-2" w:firstLine="567"/>
        <w:jc w:val="both"/>
        <w:rPr>
          <w:noProof/>
          <w:sz w:val="24"/>
          <w:szCs w:val="24"/>
          <w:lang w:val="uz-Cyrl-UZ"/>
        </w:rPr>
      </w:pPr>
    </w:p>
    <w:p w14:paraId="31997D68" w14:textId="77777777" w:rsidR="00F44809" w:rsidRPr="00F44809" w:rsidRDefault="00F44809" w:rsidP="00494A7A">
      <w:pPr>
        <w:jc w:val="center"/>
        <w:rPr>
          <w:noProof/>
          <w:sz w:val="24"/>
          <w:szCs w:val="24"/>
          <w:lang w:val="uz-Cyrl-UZ"/>
        </w:rPr>
      </w:pPr>
      <w:r w:rsidRPr="00F44809">
        <w:rPr>
          <w:noProof/>
          <w:sz w:val="24"/>
          <w:szCs w:val="24"/>
          <w:lang w:val="uz-Cyrl-UZ"/>
        </w:rPr>
        <w:t>(qarz oluvchi F.I.SH qisqartirilmagan holda, oʻz qoʻli bilan yoziladi)</w:t>
      </w:r>
    </w:p>
    <w:p w14:paraId="686CDDB7" w14:textId="77777777" w:rsidR="00F44809" w:rsidRPr="00F44809" w:rsidRDefault="00F44809" w:rsidP="00494A7A">
      <w:pPr>
        <w:ind w:firstLine="709"/>
        <w:jc w:val="both"/>
        <w:rPr>
          <w:noProof/>
          <w:sz w:val="24"/>
          <w:szCs w:val="24"/>
          <w:lang w:val="uz-Cyrl-UZ"/>
        </w:rPr>
      </w:pPr>
      <w:r w:rsidRPr="00F44809">
        <w:rPr>
          <w:noProof/>
          <w:sz w:val="24"/>
          <w:szCs w:val="24"/>
          <w:lang w:val="uz-Cyrl-UZ"/>
        </w:rPr>
        <w:t xml:space="preserve">Ushbu shartnomani oʻqidim, shartnomadagi boʻlim va bandlar hamda undagi soʻzlarning mazmuni, mohiyati aniq va tushunarli boʻlganligi uchun mazkur shartnomani imzolayman va uni soʻzsiz bajaraman. </w:t>
      </w:r>
    </w:p>
    <w:p w14:paraId="338294A4" w14:textId="77777777" w:rsidR="00F44809" w:rsidRPr="00F44809" w:rsidRDefault="00F44809" w:rsidP="00494A7A">
      <w:pPr>
        <w:ind w:right="-2" w:firstLine="709"/>
        <w:jc w:val="center"/>
        <w:rPr>
          <w:noProof/>
          <w:sz w:val="24"/>
          <w:szCs w:val="24"/>
          <w:lang w:val="uz-Cyrl-UZ"/>
        </w:rPr>
      </w:pPr>
      <w:r w:rsidRPr="00F44809">
        <w:rPr>
          <w:noProof/>
          <w:sz w:val="24"/>
          <w:szCs w:val="24"/>
          <w:lang w:val="uz-Cyrl-UZ"/>
        </w:rPr>
        <w:t>______________________________</w:t>
      </w:r>
    </w:p>
    <w:p w14:paraId="338D2548" w14:textId="77777777" w:rsidR="00F44809" w:rsidRPr="00F44809" w:rsidRDefault="00F44809" w:rsidP="00494A7A">
      <w:pPr>
        <w:ind w:right="-2" w:firstLine="709"/>
        <w:jc w:val="center"/>
        <w:rPr>
          <w:noProof/>
          <w:sz w:val="24"/>
          <w:szCs w:val="24"/>
          <w:lang w:val="uz-Cyrl-UZ"/>
        </w:rPr>
      </w:pPr>
      <w:r w:rsidRPr="00F44809">
        <w:rPr>
          <w:noProof/>
          <w:sz w:val="24"/>
          <w:szCs w:val="24"/>
          <w:lang w:val="uz-Cyrl-UZ"/>
        </w:rPr>
        <w:t>(imzo</w:t>
      </w:r>
    </w:p>
    <w:p w14:paraId="48DBFC7E" w14:textId="77777777" w:rsidR="00F44809" w:rsidRPr="00494A7A" w:rsidRDefault="00F44809" w:rsidP="00494A7A">
      <w:pPr>
        <w:ind w:firstLine="709"/>
        <w:jc w:val="both"/>
        <w:rPr>
          <w:noProof/>
          <w:sz w:val="24"/>
          <w:szCs w:val="24"/>
          <w:lang w:val="uz-Latn-UZ"/>
        </w:rPr>
      </w:pPr>
      <w:r w:rsidRPr="00F44809">
        <w:rPr>
          <w:noProof/>
          <w:sz w:val="24"/>
          <w:szCs w:val="24"/>
          <w:lang w:val="uz-Latn-UZ"/>
        </w:rPr>
        <w:t>Bank Oʻzbekiston Respublikasi Adliya vazirligi tomonidan 2018-yil 2-iyulda 3030-son bilan roʻyxatga olingan “Bank xizmatlari isteʼmolchilari bilan oʻzaro munosabatlarni amalga oshirishda tijorat banklarining faoliyatiga qoʻyiladigan minimal talablar toʻgʻrisida”gi Nizom talablarida belgilangan barcha huquq va majburiyatlarim bilan meni toʻliq tanishtirdi.</w:t>
      </w:r>
    </w:p>
    <w:sectPr w:rsidR="00F44809" w:rsidRPr="00494A7A" w:rsidSect="008061AC">
      <w:headerReference w:type="even" r:id="rId8"/>
      <w:headerReference w:type="default" r:id="rId9"/>
      <w:pgSz w:w="11906" w:h="16838" w:code="9"/>
      <w:pgMar w:top="1134" w:right="850" w:bottom="1134" w:left="1701" w:header="72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DCEA" w14:textId="77777777" w:rsidR="00B55F7C" w:rsidRDefault="00B55F7C">
      <w:r>
        <w:separator/>
      </w:r>
    </w:p>
  </w:endnote>
  <w:endnote w:type="continuationSeparator" w:id="0">
    <w:p w14:paraId="067E440B" w14:textId="77777777" w:rsidR="00B55F7C" w:rsidRDefault="00B5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F478" w14:textId="77777777" w:rsidR="00B55F7C" w:rsidRDefault="00B55F7C">
      <w:r>
        <w:separator/>
      </w:r>
    </w:p>
  </w:footnote>
  <w:footnote w:type="continuationSeparator" w:id="0">
    <w:p w14:paraId="6618DC45" w14:textId="77777777" w:rsidR="00B55F7C" w:rsidRDefault="00B5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B1FD" w14:textId="77777777" w:rsidR="00B25088" w:rsidRDefault="0069547F">
    <w:pPr>
      <w:pStyle w:val="a4"/>
      <w:framePr w:wrap="around" w:vAnchor="text" w:hAnchor="margin" w:xAlign="right" w:y="1"/>
      <w:rPr>
        <w:rStyle w:val="a5"/>
      </w:rPr>
    </w:pPr>
    <w:r>
      <w:rPr>
        <w:rStyle w:val="a5"/>
      </w:rPr>
      <w:fldChar w:fldCharType="begin"/>
    </w:r>
    <w:r w:rsidR="00B25088">
      <w:rPr>
        <w:rStyle w:val="a5"/>
      </w:rPr>
      <w:instrText xml:space="preserve">PAGE  </w:instrText>
    </w:r>
    <w:r>
      <w:rPr>
        <w:rStyle w:val="a5"/>
      </w:rPr>
      <w:fldChar w:fldCharType="end"/>
    </w:r>
  </w:p>
  <w:p w14:paraId="6F3AFEB0" w14:textId="77777777" w:rsidR="00B25088" w:rsidRDefault="00B25088">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C40D" w14:textId="77777777" w:rsidR="00B25088" w:rsidRDefault="0069547F">
    <w:pPr>
      <w:pStyle w:val="a4"/>
      <w:framePr w:wrap="around" w:vAnchor="text" w:hAnchor="margin" w:xAlign="right" w:y="1"/>
      <w:rPr>
        <w:rStyle w:val="a5"/>
      </w:rPr>
    </w:pPr>
    <w:r>
      <w:rPr>
        <w:rStyle w:val="a5"/>
      </w:rPr>
      <w:fldChar w:fldCharType="begin"/>
    </w:r>
    <w:r w:rsidR="00B25088">
      <w:rPr>
        <w:rStyle w:val="a5"/>
      </w:rPr>
      <w:instrText xml:space="preserve">PAGE  </w:instrText>
    </w:r>
    <w:r>
      <w:rPr>
        <w:rStyle w:val="a5"/>
      </w:rPr>
      <w:fldChar w:fldCharType="separate"/>
    </w:r>
    <w:r w:rsidR="004B3D5E">
      <w:rPr>
        <w:rStyle w:val="a5"/>
        <w:noProof/>
      </w:rPr>
      <w:t>4</w:t>
    </w:r>
    <w:r>
      <w:rPr>
        <w:rStyle w:val="a5"/>
      </w:rPr>
      <w:fldChar w:fldCharType="end"/>
    </w:r>
  </w:p>
  <w:p w14:paraId="5DD03FAE" w14:textId="77777777" w:rsidR="0073302F" w:rsidRDefault="0073302F" w:rsidP="0073302F">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8FE"/>
    <w:multiLevelType w:val="multilevel"/>
    <w:tmpl w:val="B722392E"/>
    <w:lvl w:ilvl="0">
      <w:start w:val="1"/>
      <w:numFmt w:val="decimal"/>
      <w:lvlText w:val="%1."/>
      <w:lvlJc w:val="left"/>
      <w:pPr>
        <w:ind w:left="8582" w:hanging="360"/>
      </w:pPr>
      <w:rPr>
        <w:rFonts w:ascii="Times New Roman" w:hAnsi="Times New Roman" w:cs="Times New Roman" w:hint="default"/>
        <w:sz w:val="24"/>
        <w:szCs w:val="24"/>
      </w:rPr>
    </w:lvl>
    <w:lvl w:ilvl="1">
      <w:start w:val="1"/>
      <w:numFmt w:val="decimal"/>
      <w:isLgl/>
      <w:lvlText w:val="%1.%2"/>
      <w:lvlJc w:val="left"/>
      <w:pPr>
        <w:ind w:left="7165" w:hanging="360"/>
      </w:pPr>
      <w:rPr>
        <w:rFonts w:hint="default"/>
        <w:b w:val="0"/>
        <w:bCs/>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 w15:restartNumberingAfterBreak="0">
    <w:nsid w:val="0546077E"/>
    <w:multiLevelType w:val="multilevel"/>
    <w:tmpl w:val="33D49D1C"/>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40D07"/>
    <w:multiLevelType w:val="hybridMultilevel"/>
    <w:tmpl w:val="25DA9584"/>
    <w:lvl w:ilvl="0" w:tplc="D1B47C2A">
      <w:start w:val="1"/>
      <w:numFmt w:val="lowerLetter"/>
      <w:lvlText w:val="%1)"/>
      <w:lvlJc w:val="left"/>
      <w:pPr>
        <w:ind w:left="1429" w:hanging="360"/>
      </w:pPr>
      <w:rPr>
        <w:rFonts w:cs="Times New Roman"/>
      </w:rPr>
    </w:lvl>
    <w:lvl w:ilvl="1" w:tplc="F7529D1C" w:tentative="1">
      <w:start w:val="1"/>
      <w:numFmt w:val="lowerLetter"/>
      <w:lvlText w:val="%2."/>
      <w:lvlJc w:val="left"/>
      <w:pPr>
        <w:ind w:left="2149" w:hanging="360"/>
      </w:pPr>
      <w:rPr>
        <w:rFonts w:cs="Times New Roman"/>
      </w:rPr>
    </w:lvl>
    <w:lvl w:ilvl="2" w:tplc="E2B840BE" w:tentative="1">
      <w:start w:val="1"/>
      <w:numFmt w:val="lowerRoman"/>
      <w:lvlText w:val="%3."/>
      <w:lvlJc w:val="right"/>
      <w:pPr>
        <w:ind w:left="2869" w:hanging="180"/>
      </w:pPr>
      <w:rPr>
        <w:rFonts w:cs="Times New Roman"/>
      </w:rPr>
    </w:lvl>
    <w:lvl w:ilvl="3" w:tplc="2E66830A" w:tentative="1">
      <w:start w:val="1"/>
      <w:numFmt w:val="decimal"/>
      <w:lvlText w:val="%4."/>
      <w:lvlJc w:val="left"/>
      <w:pPr>
        <w:ind w:left="3589" w:hanging="360"/>
      </w:pPr>
      <w:rPr>
        <w:rFonts w:cs="Times New Roman"/>
      </w:rPr>
    </w:lvl>
    <w:lvl w:ilvl="4" w:tplc="9B58037C" w:tentative="1">
      <w:start w:val="1"/>
      <w:numFmt w:val="lowerLetter"/>
      <w:lvlText w:val="%5."/>
      <w:lvlJc w:val="left"/>
      <w:pPr>
        <w:ind w:left="4309" w:hanging="360"/>
      </w:pPr>
      <w:rPr>
        <w:rFonts w:cs="Times New Roman"/>
      </w:rPr>
    </w:lvl>
    <w:lvl w:ilvl="5" w:tplc="12CA0B84" w:tentative="1">
      <w:start w:val="1"/>
      <w:numFmt w:val="lowerRoman"/>
      <w:lvlText w:val="%6."/>
      <w:lvlJc w:val="right"/>
      <w:pPr>
        <w:ind w:left="5029" w:hanging="180"/>
      </w:pPr>
      <w:rPr>
        <w:rFonts w:cs="Times New Roman"/>
      </w:rPr>
    </w:lvl>
    <w:lvl w:ilvl="6" w:tplc="446C532A" w:tentative="1">
      <w:start w:val="1"/>
      <w:numFmt w:val="decimal"/>
      <w:lvlText w:val="%7."/>
      <w:lvlJc w:val="left"/>
      <w:pPr>
        <w:ind w:left="5749" w:hanging="360"/>
      </w:pPr>
      <w:rPr>
        <w:rFonts w:cs="Times New Roman"/>
      </w:rPr>
    </w:lvl>
    <w:lvl w:ilvl="7" w:tplc="EA5A45B8" w:tentative="1">
      <w:start w:val="1"/>
      <w:numFmt w:val="lowerLetter"/>
      <w:lvlText w:val="%8."/>
      <w:lvlJc w:val="left"/>
      <w:pPr>
        <w:ind w:left="6469" w:hanging="360"/>
      </w:pPr>
      <w:rPr>
        <w:rFonts w:cs="Times New Roman"/>
      </w:rPr>
    </w:lvl>
    <w:lvl w:ilvl="8" w:tplc="09881288" w:tentative="1">
      <w:start w:val="1"/>
      <w:numFmt w:val="lowerRoman"/>
      <w:lvlText w:val="%9."/>
      <w:lvlJc w:val="right"/>
      <w:pPr>
        <w:ind w:left="7189" w:hanging="180"/>
      </w:pPr>
      <w:rPr>
        <w:rFonts w:cs="Times New Roman"/>
      </w:rPr>
    </w:lvl>
  </w:abstractNum>
  <w:abstractNum w:abstractNumId="3" w15:restartNumberingAfterBreak="0">
    <w:nsid w:val="0DE12DB9"/>
    <w:multiLevelType w:val="hybridMultilevel"/>
    <w:tmpl w:val="A4FA7E42"/>
    <w:lvl w:ilvl="0" w:tplc="41A253CC">
      <w:start w:val="1"/>
      <w:numFmt w:val="lowerLetter"/>
      <w:lvlText w:val="%1)"/>
      <w:lvlJc w:val="left"/>
      <w:pPr>
        <w:ind w:left="108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C10B8"/>
    <w:multiLevelType w:val="hybridMultilevel"/>
    <w:tmpl w:val="A846F852"/>
    <w:lvl w:ilvl="0" w:tplc="04190017">
      <w:start w:val="1"/>
      <w:numFmt w:val="lowerLetter"/>
      <w:lvlText w:val="%1)"/>
      <w:lvlJc w:val="left"/>
      <w:pPr>
        <w:ind w:left="1287" w:hanging="360"/>
      </w:pPr>
    </w:lvl>
    <w:lvl w:ilvl="1" w:tplc="1BB2D29E">
      <w:start w:val="13"/>
      <w:numFmt w:val="bullet"/>
      <w:lvlText w:val="—"/>
      <w:lvlJc w:val="left"/>
      <w:pPr>
        <w:ind w:left="2007" w:hanging="360"/>
      </w:pPr>
      <w:rPr>
        <w:rFonts w:ascii="Times New Roman" w:eastAsia="Times New Roman" w:hAnsi="Times New Roman" w:cs="Times New Roman"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6EA31EC"/>
    <w:multiLevelType w:val="multilevel"/>
    <w:tmpl w:val="9BEC3FD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E5C63"/>
    <w:multiLevelType w:val="hybridMultilevel"/>
    <w:tmpl w:val="F9CCC5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6181F9A"/>
    <w:multiLevelType w:val="multilevel"/>
    <w:tmpl w:val="035C1EA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42B28"/>
    <w:multiLevelType w:val="multilevel"/>
    <w:tmpl w:val="BB8C8E4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54F49E9"/>
    <w:multiLevelType w:val="hybridMultilevel"/>
    <w:tmpl w:val="46D611D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58413D2"/>
    <w:multiLevelType w:val="multilevel"/>
    <w:tmpl w:val="4870435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4BF41053"/>
    <w:multiLevelType w:val="hybridMultilevel"/>
    <w:tmpl w:val="25DA9584"/>
    <w:lvl w:ilvl="0" w:tplc="D1B47C2A">
      <w:start w:val="1"/>
      <w:numFmt w:val="lowerLetter"/>
      <w:lvlText w:val="%1)"/>
      <w:lvlJc w:val="left"/>
      <w:pPr>
        <w:ind w:left="1070" w:hanging="360"/>
      </w:pPr>
      <w:rPr>
        <w:rFonts w:cs="Times New Roman"/>
      </w:rPr>
    </w:lvl>
    <w:lvl w:ilvl="1" w:tplc="F7529D1C" w:tentative="1">
      <w:start w:val="1"/>
      <w:numFmt w:val="lowerLetter"/>
      <w:lvlText w:val="%2."/>
      <w:lvlJc w:val="left"/>
      <w:pPr>
        <w:ind w:left="2149" w:hanging="360"/>
      </w:pPr>
      <w:rPr>
        <w:rFonts w:cs="Times New Roman"/>
      </w:rPr>
    </w:lvl>
    <w:lvl w:ilvl="2" w:tplc="E2B840BE" w:tentative="1">
      <w:start w:val="1"/>
      <w:numFmt w:val="lowerRoman"/>
      <w:lvlText w:val="%3."/>
      <w:lvlJc w:val="right"/>
      <w:pPr>
        <w:ind w:left="2869" w:hanging="180"/>
      </w:pPr>
      <w:rPr>
        <w:rFonts w:cs="Times New Roman"/>
      </w:rPr>
    </w:lvl>
    <w:lvl w:ilvl="3" w:tplc="2E66830A" w:tentative="1">
      <w:start w:val="1"/>
      <w:numFmt w:val="decimal"/>
      <w:lvlText w:val="%4."/>
      <w:lvlJc w:val="left"/>
      <w:pPr>
        <w:ind w:left="3589" w:hanging="360"/>
      </w:pPr>
      <w:rPr>
        <w:rFonts w:cs="Times New Roman"/>
      </w:rPr>
    </w:lvl>
    <w:lvl w:ilvl="4" w:tplc="9B58037C" w:tentative="1">
      <w:start w:val="1"/>
      <w:numFmt w:val="lowerLetter"/>
      <w:lvlText w:val="%5."/>
      <w:lvlJc w:val="left"/>
      <w:pPr>
        <w:ind w:left="4309" w:hanging="360"/>
      </w:pPr>
      <w:rPr>
        <w:rFonts w:cs="Times New Roman"/>
      </w:rPr>
    </w:lvl>
    <w:lvl w:ilvl="5" w:tplc="12CA0B84" w:tentative="1">
      <w:start w:val="1"/>
      <w:numFmt w:val="lowerRoman"/>
      <w:lvlText w:val="%6."/>
      <w:lvlJc w:val="right"/>
      <w:pPr>
        <w:ind w:left="5029" w:hanging="180"/>
      </w:pPr>
      <w:rPr>
        <w:rFonts w:cs="Times New Roman"/>
      </w:rPr>
    </w:lvl>
    <w:lvl w:ilvl="6" w:tplc="446C532A" w:tentative="1">
      <w:start w:val="1"/>
      <w:numFmt w:val="decimal"/>
      <w:lvlText w:val="%7."/>
      <w:lvlJc w:val="left"/>
      <w:pPr>
        <w:ind w:left="5749" w:hanging="360"/>
      </w:pPr>
      <w:rPr>
        <w:rFonts w:cs="Times New Roman"/>
      </w:rPr>
    </w:lvl>
    <w:lvl w:ilvl="7" w:tplc="EA5A45B8" w:tentative="1">
      <w:start w:val="1"/>
      <w:numFmt w:val="lowerLetter"/>
      <w:lvlText w:val="%8."/>
      <w:lvlJc w:val="left"/>
      <w:pPr>
        <w:ind w:left="6469" w:hanging="360"/>
      </w:pPr>
      <w:rPr>
        <w:rFonts w:cs="Times New Roman"/>
      </w:rPr>
    </w:lvl>
    <w:lvl w:ilvl="8" w:tplc="09881288" w:tentative="1">
      <w:start w:val="1"/>
      <w:numFmt w:val="lowerRoman"/>
      <w:lvlText w:val="%9."/>
      <w:lvlJc w:val="right"/>
      <w:pPr>
        <w:ind w:left="7189" w:hanging="180"/>
      </w:pPr>
      <w:rPr>
        <w:rFonts w:cs="Times New Roman"/>
      </w:rPr>
    </w:lvl>
  </w:abstractNum>
  <w:abstractNum w:abstractNumId="12" w15:restartNumberingAfterBreak="0">
    <w:nsid w:val="52456A51"/>
    <w:multiLevelType w:val="hybridMultilevel"/>
    <w:tmpl w:val="D0968B6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36229CD"/>
    <w:multiLevelType w:val="hybridMultilevel"/>
    <w:tmpl w:val="D6447A1E"/>
    <w:lvl w:ilvl="0" w:tplc="6D96B15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5D857FB1"/>
    <w:multiLevelType w:val="multilevel"/>
    <w:tmpl w:val="98ACA338"/>
    <w:lvl w:ilvl="0">
      <w:start w:val="1"/>
      <w:numFmt w:val="decimal"/>
      <w:lvlText w:val="%1."/>
      <w:lvlJc w:val="left"/>
      <w:rPr>
        <w:rFonts w:ascii="Arial" w:eastAsia="Times New Roman" w:hAnsi="Arial" w:cs="Arial" w:hint="default"/>
        <w:b w:val="0"/>
        <w:bCs w:val="0"/>
        <w:i w:val="0"/>
        <w:iCs w:val="0"/>
        <w:smallCaps w:val="0"/>
        <w:strike w:val="0"/>
        <w:color w:val="000000"/>
        <w:spacing w:val="-10"/>
        <w:w w:val="100"/>
        <w:position w:val="0"/>
        <w:sz w:val="26"/>
        <w:szCs w:val="26"/>
        <w:u w:val="none"/>
        <w:lang w:val="uz-Cyrl-UZ"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880B07"/>
    <w:multiLevelType w:val="hybridMultilevel"/>
    <w:tmpl w:val="D32AA430"/>
    <w:lvl w:ilvl="0" w:tplc="51746762">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1A07045"/>
    <w:multiLevelType w:val="hybridMultilevel"/>
    <w:tmpl w:val="BF4443C6"/>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7B43606"/>
    <w:multiLevelType w:val="multilevel"/>
    <w:tmpl w:val="2A1256AC"/>
    <w:lvl w:ilvl="0">
      <w:start w:val="1"/>
      <w:numFmt w:val="decimal"/>
      <w:lvlText w:val="%1."/>
      <w:lvlJc w:val="left"/>
      <w:pPr>
        <w:ind w:left="1080" w:hanging="360"/>
      </w:pPr>
      <w:rPr>
        <w:rFonts w:hint="default"/>
      </w:rPr>
    </w:lvl>
    <w:lvl w:ilvl="1">
      <w:start w:val="1"/>
      <w:numFmt w:val="decimal"/>
      <w:isLgl/>
      <w:lvlText w:val="%1.%2"/>
      <w:lvlJc w:val="left"/>
      <w:pPr>
        <w:ind w:left="1778" w:hanging="360"/>
      </w:pPr>
      <w:rPr>
        <w:rFonts w:hint="default"/>
        <w:b w:val="0"/>
        <w:bCs/>
        <w:color w:val="auto"/>
        <w:lang w:val="uz-Cyrl-UZ"/>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687D4919"/>
    <w:multiLevelType w:val="multilevel"/>
    <w:tmpl w:val="13309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D01E97"/>
    <w:multiLevelType w:val="multilevel"/>
    <w:tmpl w:val="EC8680E0"/>
    <w:lvl w:ilvl="0">
      <w:start w:val="1"/>
      <w:numFmt w:val="decimal"/>
      <w:lvlText w:val="%1."/>
      <w:lvlJc w:val="left"/>
      <w:pPr>
        <w:ind w:left="1080" w:hanging="360"/>
      </w:pPr>
      <w:rPr>
        <w:rFonts w:hint="default"/>
      </w:rPr>
    </w:lvl>
    <w:lvl w:ilvl="1">
      <w:start w:val="1"/>
      <w:numFmt w:val="decimal"/>
      <w:isLgl/>
      <w:lvlText w:val="%1.%2"/>
      <w:lvlJc w:val="left"/>
      <w:pPr>
        <w:ind w:left="1778" w:hanging="360"/>
      </w:pPr>
      <w:rPr>
        <w:rFonts w:hint="default"/>
        <w:b w:val="0"/>
        <w:bCs/>
        <w:color w:val="auto"/>
        <w:lang w:val="uz-Cyrl-UZ"/>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6E9C1D50"/>
    <w:multiLevelType w:val="multilevel"/>
    <w:tmpl w:val="840436E6"/>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FD21E8D"/>
    <w:multiLevelType w:val="multilevel"/>
    <w:tmpl w:val="77F0A286"/>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3F5C68"/>
    <w:multiLevelType w:val="multilevel"/>
    <w:tmpl w:val="7D76BCF6"/>
    <w:lvl w:ilvl="0">
      <w:start w:val="6"/>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2044B06"/>
    <w:multiLevelType w:val="multilevel"/>
    <w:tmpl w:val="EC8680E0"/>
    <w:lvl w:ilvl="0">
      <w:start w:val="1"/>
      <w:numFmt w:val="decimal"/>
      <w:lvlText w:val="%1."/>
      <w:lvlJc w:val="left"/>
      <w:pPr>
        <w:ind w:left="1080" w:hanging="360"/>
      </w:pPr>
      <w:rPr>
        <w:rFonts w:hint="default"/>
      </w:rPr>
    </w:lvl>
    <w:lvl w:ilvl="1">
      <w:start w:val="1"/>
      <w:numFmt w:val="decimal"/>
      <w:isLgl/>
      <w:lvlText w:val="%1.%2"/>
      <w:lvlJc w:val="left"/>
      <w:pPr>
        <w:ind w:left="1778" w:hanging="360"/>
      </w:pPr>
      <w:rPr>
        <w:rFonts w:hint="default"/>
        <w:b w:val="0"/>
        <w:bCs/>
        <w:color w:val="auto"/>
        <w:lang w:val="uz-Cyrl-UZ"/>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7B9E21B2"/>
    <w:multiLevelType w:val="multilevel"/>
    <w:tmpl w:val="A802C71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784A31"/>
    <w:multiLevelType w:val="multilevel"/>
    <w:tmpl w:val="F8184E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8875233">
    <w:abstractNumId w:val="23"/>
  </w:num>
  <w:num w:numId="2" w16cid:durableId="1674144606">
    <w:abstractNumId w:val="13"/>
  </w:num>
  <w:num w:numId="3" w16cid:durableId="124349264">
    <w:abstractNumId w:val="9"/>
  </w:num>
  <w:num w:numId="4" w16cid:durableId="918978302">
    <w:abstractNumId w:val="25"/>
  </w:num>
  <w:num w:numId="5" w16cid:durableId="1572496937">
    <w:abstractNumId w:val="4"/>
  </w:num>
  <w:num w:numId="6" w16cid:durableId="1163593155">
    <w:abstractNumId w:val="16"/>
  </w:num>
  <w:num w:numId="7" w16cid:durableId="821850455">
    <w:abstractNumId w:val="15"/>
  </w:num>
  <w:num w:numId="8" w16cid:durableId="2037273739">
    <w:abstractNumId w:val="6"/>
  </w:num>
  <w:num w:numId="9" w16cid:durableId="820275830">
    <w:abstractNumId w:val="3"/>
  </w:num>
  <w:num w:numId="10" w16cid:durableId="1812403748">
    <w:abstractNumId w:val="8"/>
  </w:num>
  <w:num w:numId="11" w16cid:durableId="280452441">
    <w:abstractNumId w:val="20"/>
  </w:num>
  <w:num w:numId="12" w16cid:durableId="345443570">
    <w:abstractNumId w:val="2"/>
  </w:num>
  <w:num w:numId="13" w16cid:durableId="1083994131">
    <w:abstractNumId w:val="11"/>
  </w:num>
  <w:num w:numId="14" w16cid:durableId="690960713">
    <w:abstractNumId w:val="22"/>
  </w:num>
  <w:num w:numId="15" w16cid:durableId="200558953">
    <w:abstractNumId w:val="24"/>
  </w:num>
  <w:num w:numId="16" w16cid:durableId="1035547540">
    <w:abstractNumId w:val="7"/>
  </w:num>
  <w:num w:numId="17" w16cid:durableId="235096972">
    <w:abstractNumId w:val="0"/>
  </w:num>
  <w:num w:numId="18" w16cid:durableId="1096825616">
    <w:abstractNumId w:val="17"/>
  </w:num>
  <w:num w:numId="19" w16cid:durableId="695541717">
    <w:abstractNumId w:val="1"/>
  </w:num>
  <w:num w:numId="20" w16cid:durableId="24143206">
    <w:abstractNumId w:val="14"/>
  </w:num>
  <w:num w:numId="21" w16cid:durableId="1594900969">
    <w:abstractNumId w:val="21"/>
  </w:num>
  <w:num w:numId="22" w16cid:durableId="948589262">
    <w:abstractNumId w:val="18"/>
  </w:num>
  <w:num w:numId="23" w16cid:durableId="910190695">
    <w:abstractNumId w:val="10"/>
  </w:num>
  <w:num w:numId="24" w16cid:durableId="1208493899">
    <w:abstractNumId w:val="12"/>
  </w:num>
  <w:num w:numId="25" w16cid:durableId="1882666952">
    <w:abstractNumId w:val="5"/>
  </w:num>
  <w:num w:numId="26" w16cid:durableId="168500906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1" w:dllVersion="512" w:checkStyle="1"/>
  <w:activeWritingStyle w:appName="MSWord" w:lang="en-US" w:vendorID="8" w:dllVersion="513" w:checkStyle="1"/>
  <w:proofState w:spelling="clean" w:grammar="clean"/>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DF"/>
    <w:rsid w:val="00001F10"/>
    <w:rsid w:val="00002A1B"/>
    <w:rsid w:val="00003334"/>
    <w:rsid w:val="000048F5"/>
    <w:rsid w:val="00005DCD"/>
    <w:rsid w:val="0000728B"/>
    <w:rsid w:val="000100E3"/>
    <w:rsid w:val="00011ABE"/>
    <w:rsid w:val="00011CEF"/>
    <w:rsid w:val="00012205"/>
    <w:rsid w:val="00012D1F"/>
    <w:rsid w:val="00012F06"/>
    <w:rsid w:val="000150CB"/>
    <w:rsid w:val="000168A9"/>
    <w:rsid w:val="0001746C"/>
    <w:rsid w:val="00017EBC"/>
    <w:rsid w:val="00021629"/>
    <w:rsid w:val="00024508"/>
    <w:rsid w:val="0002500C"/>
    <w:rsid w:val="00036D4F"/>
    <w:rsid w:val="00037745"/>
    <w:rsid w:val="000379FA"/>
    <w:rsid w:val="000408C6"/>
    <w:rsid w:val="00042AEE"/>
    <w:rsid w:val="000443A0"/>
    <w:rsid w:val="00044BB0"/>
    <w:rsid w:val="00045A94"/>
    <w:rsid w:val="00051929"/>
    <w:rsid w:val="00051BB1"/>
    <w:rsid w:val="00053274"/>
    <w:rsid w:val="000547DF"/>
    <w:rsid w:val="000551EB"/>
    <w:rsid w:val="00055266"/>
    <w:rsid w:val="00055A43"/>
    <w:rsid w:val="000568D0"/>
    <w:rsid w:val="00057AEC"/>
    <w:rsid w:val="0006065B"/>
    <w:rsid w:val="000622E3"/>
    <w:rsid w:val="00063239"/>
    <w:rsid w:val="000633A2"/>
    <w:rsid w:val="00064F85"/>
    <w:rsid w:val="000656E7"/>
    <w:rsid w:val="00070199"/>
    <w:rsid w:val="000706ED"/>
    <w:rsid w:val="00070F3A"/>
    <w:rsid w:val="00071405"/>
    <w:rsid w:val="00071FD4"/>
    <w:rsid w:val="000729A5"/>
    <w:rsid w:val="00074BF2"/>
    <w:rsid w:val="00074F0D"/>
    <w:rsid w:val="000805C0"/>
    <w:rsid w:val="00083160"/>
    <w:rsid w:val="000840EA"/>
    <w:rsid w:val="00084BAC"/>
    <w:rsid w:val="000872CB"/>
    <w:rsid w:val="00090D3F"/>
    <w:rsid w:val="000916F7"/>
    <w:rsid w:val="0009263F"/>
    <w:rsid w:val="00095725"/>
    <w:rsid w:val="00096339"/>
    <w:rsid w:val="000A0C53"/>
    <w:rsid w:val="000A1D9C"/>
    <w:rsid w:val="000A1E2D"/>
    <w:rsid w:val="000A434A"/>
    <w:rsid w:val="000A5614"/>
    <w:rsid w:val="000A6BB4"/>
    <w:rsid w:val="000A7D18"/>
    <w:rsid w:val="000B460A"/>
    <w:rsid w:val="000C0664"/>
    <w:rsid w:val="000C0DF3"/>
    <w:rsid w:val="000C5517"/>
    <w:rsid w:val="000D00C2"/>
    <w:rsid w:val="000D083A"/>
    <w:rsid w:val="000D277B"/>
    <w:rsid w:val="000D400E"/>
    <w:rsid w:val="000D72E1"/>
    <w:rsid w:val="000E03F1"/>
    <w:rsid w:val="000E4246"/>
    <w:rsid w:val="000E432C"/>
    <w:rsid w:val="000E439E"/>
    <w:rsid w:val="000E7A0D"/>
    <w:rsid w:val="000E7BF3"/>
    <w:rsid w:val="000F044F"/>
    <w:rsid w:val="000F08C5"/>
    <w:rsid w:val="000F3936"/>
    <w:rsid w:val="000F65CC"/>
    <w:rsid w:val="000F7A8F"/>
    <w:rsid w:val="00100F3C"/>
    <w:rsid w:val="001012DE"/>
    <w:rsid w:val="001104E9"/>
    <w:rsid w:val="00111188"/>
    <w:rsid w:val="00111D1E"/>
    <w:rsid w:val="00114F98"/>
    <w:rsid w:val="0011583C"/>
    <w:rsid w:val="00115843"/>
    <w:rsid w:val="00115BB3"/>
    <w:rsid w:val="001166E4"/>
    <w:rsid w:val="00117064"/>
    <w:rsid w:val="00120EFD"/>
    <w:rsid w:val="001211D2"/>
    <w:rsid w:val="00121F95"/>
    <w:rsid w:val="00123FD9"/>
    <w:rsid w:val="0012437F"/>
    <w:rsid w:val="00125020"/>
    <w:rsid w:val="00125438"/>
    <w:rsid w:val="00126EA9"/>
    <w:rsid w:val="001306DE"/>
    <w:rsid w:val="00132B6A"/>
    <w:rsid w:val="00133684"/>
    <w:rsid w:val="0013570F"/>
    <w:rsid w:val="00136013"/>
    <w:rsid w:val="00137F6B"/>
    <w:rsid w:val="001403A5"/>
    <w:rsid w:val="00142D20"/>
    <w:rsid w:val="0014365D"/>
    <w:rsid w:val="00144F3F"/>
    <w:rsid w:val="00146240"/>
    <w:rsid w:val="00150635"/>
    <w:rsid w:val="00151E34"/>
    <w:rsid w:val="001537AA"/>
    <w:rsid w:val="0015393D"/>
    <w:rsid w:val="00155BB2"/>
    <w:rsid w:val="001566D8"/>
    <w:rsid w:val="00156957"/>
    <w:rsid w:val="00156985"/>
    <w:rsid w:val="00160370"/>
    <w:rsid w:val="001603C4"/>
    <w:rsid w:val="00160AE4"/>
    <w:rsid w:val="00161FEB"/>
    <w:rsid w:val="00164069"/>
    <w:rsid w:val="001664A6"/>
    <w:rsid w:val="0016774C"/>
    <w:rsid w:val="00167A7F"/>
    <w:rsid w:val="00171C2C"/>
    <w:rsid w:val="00172771"/>
    <w:rsid w:val="00175DD0"/>
    <w:rsid w:val="001806C5"/>
    <w:rsid w:val="00182EAA"/>
    <w:rsid w:val="001873B4"/>
    <w:rsid w:val="00187C7E"/>
    <w:rsid w:val="00190451"/>
    <w:rsid w:val="00190674"/>
    <w:rsid w:val="00191C74"/>
    <w:rsid w:val="0019241F"/>
    <w:rsid w:val="0019246E"/>
    <w:rsid w:val="00196FC4"/>
    <w:rsid w:val="00197B95"/>
    <w:rsid w:val="001A03D5"/>
    <w:rsid w:val="001A24E8"/>
    <w:rsid w:val="001A2A28"/>
    <w:rsid w:val="001A3BB7"/>
    <w:rsid w:val="001B01DE"/>
    <w:rsid w:val="001B2D4F"/>
    <w:rsid w:val="001B4F09"/>
    <w:rsid w:val="001C0EA3"/>
    <w:rsid w:val="001C3881"/>
    <w:rsid w:val="001C4C91"/>
    <w:rsid w:val="001C5278"/>
    <w:rsid w:val="001D08B1"/>
    <w:rsid w:val="001D1BE6"/>
    <w:rsid w:val="001D1CE5"/>
    <w:rsid w:val="001D2BDC"/>
    <w:rsid w:val="001D4476"/>
    <w:rsid w:val="001D7E97"/>
    <w:rsid w:val="001E0E49"/>
    <w:rsid w:val="001E3F2F"/>
    <w:rsid w:val="001E4CD8"/>
    <w:rsid w:val="001E7B03"/>
    <w:rsid w:val="001E7BBA"/>
    <w:rsid w:val="001F229F"/>
    <w:rsid w:val="001F3482"/>
    <w:rsid w:val="001F56AD"/>
    <w:rsid w:val="001F6147"/>
    <w:rsid w:val="001F66D1"/>
    <w:rsid w:val="001F69B0"/>
    <w:rsid w:val="002007B6"/>
    <w:rsid w:val="00200C96"/>
    <w:rsid w:val="00200CD0"/>
    <w:rsid w:val="0020116F"/>
    <w:rsid w:val="00201176"/>
    <w:rsid w:val="00201228"/>
    <w:rsid w:val="002023D0"/>
    <w:rsid w:val="0020517A"/>
    <w:rsid w:val="002056BE"/>
    <w:rsid w:val="002062C0"/>
    <w:rsid w:val="0020769A"/>
    <w:rsid w:val="00207ECF"/>
    <w:rsid w:val="00212B9A"/>
    <w:rsid w:val="00213D82"/>
    <w:rsid w:val="002153D4"/>
    <w:rsid w:val="002162C4"/>
    <w:rsid w:val="00216695"/>
    <w:rsid w:val="00217520"/>
    <w:rsid w:val="00220F15"/>
    <w:rsid w:val="002212C3"/>
    <w:rsid w:val="00222B11"/>
    <w:rsid w:val="002231B2"/>
    <w:rsid w:val="002238DA"/>
    <w:rsid w:val="00224F73"/>
    <w:rsid w:val="002250D4"/>
    <w:rsid w:val="00226B9C"/>
    <w:rsid w:val="00231F46"/>
    <w:rsid w:val="002324F1"/>
    <w:rsid w:val="00233F91"/>
    <w:rsid w:val="00235CA8"/>
    <w:rsid w:val="00235D14"/>
    <w:rsid w:val="0023699D"/>
    <w:rsid w:val="00236D7F"/>
    <w:rsid w:val="002376FC"/>
    <w:rsid w:val="002401E7"/>
    <w:rsid w:val="00242370"/>
    <w:rsid w:val="00242779"/>
    <w:rsid w:val="0024312A"/>
    <w:rsid w:val="002450FC"/>
    <w:rsid w:val="0024586C"/>
    <w:rsid w:val="0025149F"/>
    <w:rsid w:val="002521AD"/>
    <w:rsid w:val="00252285"/>
    <w:rsid w:val="002529A0"/>
    <w:rsid w:val="002535F1"/>
    <w:rsid w:val="0025388A"/>
    <w:rsid w:val="0025455B"/>
    <w:rsid w:val="00254CAC"/>
    <w:rsid w:val="002561FA"/>
    <w:rsid w:val="00256B01"/>
    <w:rsid w:val="00260B82"/>
    <w:rsid w:val="00262596"/>
    <w:rsid w:val="0026291E"/>
    <w:rsid w:val="00267151"/>
    <w:rsid w:val="00267602"/>
    <w:rsid w:val="00274AFD"/>
    <w:rsid w:val="00277F5E"/>
    <w:rsid w:val="00280D4C"/>
    <w:rsid w:val="00281063"/>
    <w:rsid w:val="00282004"/>
    <w:rsid w:val="0028288C"/>
    <w:rsid w:val="002828B1"/>
    <w:rsid w:val="002835DE"/>
    <w:rsid w:val="00285A37"/>
    <w:rsid w:val="00292BEA"/>
    <w:rsid w:val="00295C24"/>
    <w:rsid w:val="00295D4E"/>
    <w:rsid w:val="00296247"/>
    <w:rsid w:val="00296EE7"/>
    <w:rsid w:val="002A0E96"/>
    <w:rsid w:val="002A1F2A"/>
    <w:rsid w:val="002A2624"/>
    <w:rsid w:val="002B0D9F"/>
    <w:rsid w:val="002B4689"/>
    <w:rsid w:val="002B7711"/>
    <w:rsid w:val="002B7CF5"/>
    <w:rsid w:val="002C0ED3"/>
    <w:rsid w:val="002C252A"/>
    <w:rsid w:val="002D190A"/>
    <w:rsid w:val="002D4428"/>
    <w:rsid w:val="002D4E82"/>
    <w:rsid w:val="002D4FE0"/>
    <w:rsid w:val="002D5211"/>
    <w:rsid w:val="002D6147"/>
    <w:rsid w:val="002D6711"/>
    <w:rsid w:val="002D7AAC"/>
    <w:rsid w:val="002E02D4"/>
    <w:rsid w:val="002E0D92"/>
    <w:rsid w:val="002E1A98"/>
    <w:rsid w:val="002E3AA0"/>
    <w:rsid w:val="002E4B00"/>
    <w:rsid w:val="002E7222"/>
    <w:rsid w:val="002F18D1"/>
    <w:rsid w:val="002F2354"/>
    <w:rsid w:val="002F4ED3"/>
    <w:rsid w:val="002F5302"/>
    <w:rsid w:val="002F63F7"/>
    <w:rsid w:val="00303DAF"/>
    <w:rsid w:val="00311470"/>
    <w:rsid w:val="0031362B"/>
    <w:rsid w:val="0032100B"/>
    <w:rsid w:val="00321368"/>
    <w:rsid w:val="00322844"/>
    <w:rsid w:val="0032344E"/>
    <w:rsid w:val="00324B90"/>
    <w:rsid w:val="003257E7"/>
    <w:rsid w:val="00326E9F"/>
    <w:rsid w:val="0033099B"/>
    <w:rsid w:val="0033178C"/>
    <w:rsid w:val="003426B6"/>
    <w:rsid w:val="00343CF5"/>
    <w:rsid w:val="00345866"/>
    <w:rsid w:val="00345E84"/>
    <w:rsid w:val="00346533"/>
    <w:rsid w:val="00347046"/>
    <w:rsid w:val="003473AC"/>
    <w:rsid w:val="00347703"/>
    <w:rsid w:val="0035014C"/>
    <w:rsid w:val="0035195B"/>
    <w:rsid w:val="003536A9"/>
    <w:rsid w:val="00354471"/>
    <w:rsid w:val="00354A48"/>
    <w:rsid w:val="0035599A"/>
    <w:rsid w:val="00356A26"/>
    <w:rsid w:val="0035711A"/>
    <w:rsid w:val="003579D7"/>
    <w:rsid w:val="00361ACC"/>
    <w:rsid w:val="003638B9"/>
    <w:rsid w:val="00364217"/>
    <w:rsid w:val="00365101"/>
    <w:rsid w:val="00365769"/>
    <w:rsid w:val="003660B6"/>
    <w:rsid w:val="00366E9E"/>
    <w:rsid w:val="003702E1"/>
    <w:rsid w:val="00370BC5"/>
    <w:rsid w:val="00371D02"/>
    <w:rsid w:val="00373717"/>
    <w:rsid w:val="00374254"/>
    <w:rsid w:val="00374B18"/>
    <w:rsid w:val="00375D71"/>
    <w:rsid w:val="0037633F"/>
    <w:rsid w:val="00376F27"/>
    <w:rsid w:val="00377EB3"/>
    <w:rsid w:val="00382993"/>
    <w:rsid w:val="003864ED"/>
    <w:rsid w:val="00386AB6"/>
    <w:rsid w:val="00387131"/>
    <w:rsid w:val="003902D3"/>
    <w:rsid w:val="00390E80"/>
    <w:rsid w:val="00391146"/>
    <w:rsid w:val="00392187"/>
    <w:rsid w:val="003925A8"/>
    <w:rsid w:val="003927EC"/>
    <w:rsid w:val="00393919"/>
    <w:rsid w:val="00393A32"/>
    <w:rsid w:val="00395B6D"/>
    <w:rsid w:val="00397252"/>
    <w:rsid w:val="003977A2"/>
    <w:rsid w:val="00397AE6"/>
    <w:rsid w:val="003A01D6"/>
    <w:rsid w:val="003A1A1C"/>
    <w:rsid w:val="003A1C34"/>
    <w:rsid w:val="003A65CF"/>
    <w:rsid w:val="003A6CA9"/>
    <w:rsid w:val="003B1770"/>
    <w:rsid w:val="003B1BEA"/>
    <w:rsid w:val="003B443D"/>
    <w:rsid w:val="003B65BB"/>
    <w:rsid w:val="003B6D3A"/>
    <w:rsid w:val="003C084D"/>
    <w:rsid w:val="003C2011"/>
    <w:rsid w:val="003C3F4B"/>
    <w:rsid w:val="003C721E"/>
    <w:rsid w:val="003C7532"/>
    <w:rsid w:val="003C784E"/>
    <w:rsid w:val="003D00E5"/>
    <w:rsid w:val="003D1531"/>
    <w:rsid w:val="003D2272"/>
    <w:rsid w:val="003D2498"/>
    <w:rsid w:val="003D45A9"/>
    <w:rsid w:val="003D4991"/>
    <w:rsid w:val="003D61A8"/>
    <w:rsid w:val="003D6584"/>
    <w:rsid w:val="003D690C"/>
    <w:rsid w:val="003D6DCC"/>
    <w:rsid w:val="003D736E"/>
    <w:rsid w:val="003E04B5"/>
    <w:rsid w:val="003E15A6"/>
    <w:rsid w:val="003E231C"/>
    <w:rsid w:val="003E70F6"/>
    <w:rsid w:val="003F01E9"/>
    <w:rsid w:val="003F2A2B"/>
    <w:rsid w:val="003F3FFF"/>
    <w:rsid w:val="003F4389"/>
    <w:rsid w:val="003F4DC5"/>
    <w:rsid w:val="003F68D7"/>
    <w:rsid w:val="004013B1"/>
    <w:rsid w:val="0040210C"/>
    <w:rsid w:val="004030EB"/>
    <w:rsid w:val="00407507"/>
    <w:rsid w:val="00410F6D"/>
    <w:rsid w:val="00411A06"/>
    <w:rsid w:val="00412C73"/>
    <w:rsid w:val="00412FE3"/>
    <w:rsid w:val="00414F71"/>
    <w:rsid w:val="004175C6"/>
    <w:rsid w:val="0042085F"/>
    <w:rsid w:val="004214A7"/>
    <w:rsid w:val="00422588"/>
    <w:rsid w:val="00425EC7"/>
    <w:rsid w:val="00426035"/>
    <w:rsid w:val="00426057"/>
    <w:rsid w:val="00427201"/>
    <w:rsid w:val="004272D8"/>
    <w:rsid w:val="00427481"/>
    <w:rsid w:val="00431BC1"/>
    <w:rsid w:val="00431F3D"/>
    <w:rsid w:val="0043234F"/>
    <w:rsid w:val="004328DC"/>
    <w:rsid w:val="00433CAD"/>
    <w:rsid w:val="0043495A"/>
    <w:rsid w:val="00435A0A"/>
    <w:rsid w:val="004366AF"/>
    <w:rsid w:val="00437989"/>
    <w:rsid w:val="0044031B"/>
    <w:rsid w:val="00440DC9"/>
    <w:rsid w:val="004413D3"/>
    <w:rsid w:val="00441897"/>
    <w:rsid w:val="00441AC7"/>
    <w:rsid w:val="00442382"/>
    <w:rsid w:val="00444EFB"/>
    <w:rsid w:val="0045529B"/>
    <w:rsid w:val="004573B5"/>
    <w:rsid w:val="004618F4"/>
    <w:rsid w:val="00461906"/>
    <w:rsid w:val="00461B75"/>
    <w:rsid w:val="00464989"/>
    <w:rsid w:val="004657F1"/>
    <w:rsid w:val="00466CDA"/>
    <w:rsid w:val="00466E07"/>
    <w:rsid w:val="004704C2"/>
    <w:rsid w:val="004727C2"/>
    <w:rsid w:val="00474186"/>
    <w:rsid w:val="00475F51"/>
    <w:rsid w:val="004768DC"/>
    <w:rsid w:val="00477A30"/>
    <w:rsid w:val="00477B71"/>
    <w:rsid w:val="00481848"/>
    <w:rsid w:val="00482D1E"/>
    <w:rsid w:val="004835C0"/>
    <w:rsid w:val="004864E9"/>
    <w:rsid w:val="0048682E"/>
    <w:rsid w:val="00490C60"/>
    <w:rsid w:val="00493882"/>
    <w:rsid w:val="00494CE1"/>
    <w:rsid w:val="0049749D"/>
    <w:rsid w:val="004A30C9"/>
    <w:rsid w:val="004A4AC6"/>
    <w:rsid w:val="004A5F40"/>
    <w:rsid w:val="004A6D7D"/>
    <w:rsid w:val="004A788C"/>
    <w:rsid w:val="004B0A32"/>
    <w:rsid w:val="004B162B"/>
    <w:rsid w:val="004B162C"/>
    <w:rsid w:val="004B3D5E"/>
    <w:rsid w:val="004B4E5F"/>
    <w:rsid w:val="004B59EA"/>
    <w:rsid w:val="004B6D79"/>
    <w:rsid w:val="004B70D7"/>
    <w:rsid w:val="004B76EF"/>
    <w:rsid w:val="004B78FE"/>
    <w:rsid w:val="004C28AF"/>
    <w:rsid w:val="004C39FF"/>
    <w:rsid w:val="004C46FA"/>
    <w:rsid w:val="004C47A1"/>
    <w:rsid w:val="004C4AE5"/>
    <w:rsid w:val="004C7CCC"/>
    <w:rsid w:val="004D02E8"/>
    <w:rsid w:val="004D20DD"/>
    <w:rsid w:val="004D4924"/>
    <w:rsid w:val="004D4FF8"/>
    <w:rsid w:val="004D55E3"/>
    <w:rsid w:val="004D59FD"/>
    <w:rsid w:val="004D764D"/>
    <w:rsid w:val="004E0358"/>
    <w:rsid w:val="004E2F08"/>
    <w:rsid w:val="004E3F05"/>
    <w:rsid w:val="004E4475"/>
    <w:rsid w:val="004E62F9"/>
    <w:rsid w:val="004F0DCC"/>
    <w:rsid w:val="004F190E"/>
    <w:rsid w:val="004F47FC"/>
    <w:rsid w:val="004F4AEE"/>
    <w:rsid w:val="004F4EB8"/>
    <w:rsid w:val="004F55E2"/>
    <w:rsid w:val="004F5EE7"/>
    <w:rsid w:val="004F63AD"/>
    <w:rsid w:val="00501D76"/>
    <w:rsid w:val="00502D50"/>
    <w:rsid w:val="005034CA"/>
    <w:rsid w:val="005046A2"/>
    <w:rsid w:val="00505B7B"/>
    <w:rsid w:val="005063FA"/>
    <w:rsid w:val="00510E01"/>
    <w:rsid w:val="00513776"/>
    <w:rsid w:val="00516F68"/>
    <w:rsid w:val="00520DEA"/>
    <w:rsid w:val="0052185C"/>
    <w:rsid w:val="0052285A"/>
    <w:rsid w:val="005250E2"/>
    <w:rsid w:val="0052521A"/>
    <w:rsid w:val="00525278"/>
    <w:rsid w:val="00526883"/>
    <w:rsid w:val="00530737"/>
    <w:rsid w:val="005313FA"/>
    <w:rsid w:val="00531E42"/>
    <w:rsid w:val="00531F18"/>
    <w:rsid w:val="0053381D"/>
    <w:rsid w:val="0053399D"/>
    <w:rsid w:val="00534AB9"/>
    <w:rsid w:val="0053508A"/>
    <w:rsid w:val="0053790C"/>
    <w:rsid w:val="005408BC"/>
    <w:rsid w:val="00541315"/>
    <w:rsid w:val="0054138D"/>
    <w:rsid w:val="0054270C"/>
    <w:rsid w:val="00545BE2"/>
    <w:rsid w:val="00546285"/>
    <w:rsid w:val="00547F21"/>
    <w:rsid w:val="00550845"/>
    <w:rsid w:val="00553BE9"/>
    <w:rsid w:val="005560A9"/>
    <w:rsid w:val="00557E8E"/>
    <w:rsid w:val="005608B2"/>
    <w:rsid w:val="00564EB1"/>
    <w:rsid w:val="00565EC0"/>
    <w:rsid w:val="0056650D"/>
    <w:rsid w:val="00571792"/>
    <w:rsid w:val="0057401E"/>
    <w:rsid w:val="005755B9"/>
    <w:rsid w:val="00575722"/>
    <w:rsid w:val="00575A55"/>
    <w:rsid w:val="00575FA5"/>
    <w:rsid w:val="0058227C"/>
    <w:rsid w:val="005834FE"/>
    <w:rsid w:val="0058390C"/>
    <w:rsid w:val="00583C29"/>
    <w:rsid w:val="00583F0C"/>
    <w:rsid w:val="00584C28"/>
    <w:rsid w:val="00585107"/>
    <w:rsid w:val="00585C8B"/>
    <w:rsid w:val="00587138"/>
    <w:rsid w:val="00591695"/>
    <w:rsid w:val="00591E96"/>
    <w:rsid w:val="00592615"/>
    <w:rsid w:val="00592B10"/>
    <w:rsid w:val="0059349C"/>
    <w:rsid w:val="0059358B"/>
    <w:rsid w:val="005945F9"/>
    <w:rsid w:val="005961E3"/>
    <w:rsid w:val="00596BDD"/>
    <w:rsid w:val="0059799B"/>
    <w:rsid w:val="005A17C0"/>
    <w:rsid w:val="005A262C"/>
    <w:rsid w:val="005A38B7"/>
    <w:rsid w:val="005A4A4D"/>
    <w:rsid w:val="005A4AFE"/>
    <w:rsid w:val="005A6914"/>
    <w:rsid w:val="005B1B9C"/>
    <w:rsid w:val="005B282E"/>
    <w:rsid w:val="005B3787"/>
    <w:rsid w:val="005B3821"/>
    <w:rsid w:val="005B3A02"/>
    <w:rsid w:val="005B4B0A"/>
    <w:rsid w:val="005B5CA6"/>
    <w:rsid w:val="005B5E02"/>
    <w:rsid w:val="005B7669"/>
    <w:rsid w:val="005C04A9"/>
    <w:rsid w:val="005C10C2"/>
    <w:rsid w:val="005C1644"/>
    <w:rsid w:val="005C18E5"/>
    <w:rsid w:val="005C1C6E"/>
    <w:rsid w:val="005C5D67"/>
    <w:rsid w:val="005C5E44"/>
    <w:rsid w:val="005C65AA"/>
    <w:rsid w:val="005D0826"/>
    <w:rsid w:val="005D0F08"/>
    <w:rsid w:val="005D1ED5"/>
    <w:rsid w:val="005D1F04"/>
    <w:rsid w:val="005D230E"/>
    <w:rsid w:val="005D2BDE"/>
    <w:rsid w:val="005D613F"/>
    <w:rsid w:val="005D726E"/>
    <w:rsid w:val="005D7C97"/>
    <w:rsid w:val="005E0537"/>
    <w:rsid w:val="005F0813"/>
    <w:rsid w:val="005F0AA6"/>
    <w:rsid w:val="005F2695"/>
    <w:rsid w:val="005F32F5"/>
    <w:rsid w:val="005F59C7"/>
    <w:rsid w:val="005F64C8"/>
    <w:rsid w:val="006004C3"/>
    <w:rsid w:val="00601542"/>
    <w:rsid w:val="00602AAB"/>
    <w:rsid w:val="006048A6"/>
    <w:rsid w:val="006123BA"/>
    <w:rsid w:val="00612BF8"/>
    <w:rsid w:val="006169E7"/>
    <w:rsid w:val="00617590"/>
    <w:rsid w:val="00617BBA"/>
    <w:rsid w:val="00622009"/>
    <w:rsid w:val="006221DD"/>
    <w:rsid w:val="0062347C"/>
    <w:rsid w:val="006305BF"/>
    <w:rsid w:val="006307D4"/>
    <w:rsid w:val="006307F0"/>
    <w:rsid w:val="00630C2A"/>
    <w:rsid w:val="00630EED"/>
    <w:rsid w:val="006313BC"/>
    <w:rsid w:val="00634EA8"/>
    <w:rsid w:val="00636149"/>
    <w:rsid w:val="00637FA5"/>
    <w:rsid w:val="00640DBC"/>
    <w:rsid w:val="00640FDB"/>
    <w:rsid w:val="00641319"/>
    <w:rsid w:val="00641416"/>
    <w:rsid w:val="00642F46"/>
    <w:rsid w:val="00643D48"/>
    <w:rsid w:val="00644204"/>
    <w:rsid w:val="00645886"/>
    <w:rsid w:val="00646A89"/>
    <w:rsid w:val="00646F5A"/>
    <w:rsid w:val="0065067D"/>
    <w:rsid w:val="006508FF"/>
    <w:rsid w:val="00652E90"/>
    <w:rsid w:val="00652FEB"/>
    <w:rsid w:val="006537D9"/>
    <w:rsid w:val="00657CC9"/>
    <w:rsid w:val="006609C1"/>
    <w:rsid w:val="00661534"/>
    <w:rsid w:val="00661BFB"/>
    <w:rsid w:val="0066453E"/>
    <w:rsid w:val="00664CCA"/>
    <w:rsid w:val="00664FB3"/>
    <w:rsid w:val="00665093"/>
    <w:rsid w:val="00672D50"/>
    <w:rsid w:val="006748BA"/>
    <w:rsid w:val="00675678"/>
    <w:rsid w:val="0067655C"/>
    <w:rsid w:val="006835C8"/>
    <w:rsid w:val="006842AD"/>
    <w:rsid w:val="006843AC"/>
    <w:rsid w:val="006859E6"/>
    <w:rsid w:val="0068637E"/>
    <w:rsid w:val="00687A0A"/>
    <w:rsid w:val="0069063D"/>
    <w:rsid w:val="00691F1D"/>
    <w:rsid w:val="0069547F"/>
    <w:rsid w:val="0069548C"/>
    <w:rsid w:val="00696859"/>
    <w:rsid w:val="006A1348"/>
    <w:rsid w:val="006A334A"/>
    <w:rsid w:val="006A4BBB"/>
    <w:rsid w:val="006A4CA8"/>
    <w:rsid w:val="006A6134"/>
    <w:rsid w:val="006A68E0"/>
    <w:rsid w:val="006A6C68"/>
    <w:rsid w:val="006A71EF"/>
    <w:rsid w:val="006B0CA9"/>
    <w:rsid w:val="006B1330"/>
    <w:rsid w:val="006B1A6C"/>
    <w:rsid w:val="006B213E"/>
    <w:rsid w:val="006B23C7"/>
    <w:rsid w:val="006B2738"/>
    <w:rsid w:val="006B45E5"/>
    <w:rsid w:val="006B503E"/>
    <w:rsid w:val="006B57C4"/>
    <w:rsid w:val="006B638E"/>
    <w:rsid w:val="006C2A19"/>
    <w:rsid w:val="006C4830"/>
    <w:rsid w:val="006C7F11"/>
    <w:rsid w:val="006D1EFB"/>
    <w:rsid w:val="006D22AF"/>
    <w:rsid w:val="006D4771"/>
    <w:rsid w:val="006D79D9"/>
    <w:rsid w:val="006E052C"/>
    <w:rsid w:val="006E128F"/>
    <w:rsid w:val="006E137A"/>
    <w:rsid w:val="006E3845"/>
    <w:rsid w:val="006E4CAF"/>
    <w:rsid w:val="006E529D"/>
    <w:rsid w:val="006E7926"/>
    <w:rsid w:val="006F4889"/>
    <w:rsid w:val="006F4CDF"/>
    <w:rsid w:val="006F5F66"/>
    <w:rsid w:val="006F7034"/>
    <w:rsid w:val="006F74A8"/>
    <w:rsid w:val="007028CC"/>
    <w:rsid w:val="007100EA"/>
    <w:rsid w:val="00710560"/>
    <w:rsid w:val="00710A4B"/>
    <w:rsid w:val="00713A0C"/>
    <w:rsid w:val="0071409E"/>
    <w:rsid w:val="00717D7E"/>
    <w:rsid w:val="007214A4"/>
    <w:rsid w:val="00721BF4"/>
    <w:rsid w:val="007236AD"/>
    <w:rsid w:val="007241C9"/>
    <w:rsid w:val="0073055C"/>
    <w:rsid w:val="00732A61"/>
    <w:rsid w:val="0073302F"/>
    <w:rsid w:val="00734094"/>
    <w:rsid w:val="00734E1E"/>
    <w:rsid w:val="00736748"/>
    <w:rsid w:val="00737029"/>
    <w:rsid w:val="00741218"/>
    <w:rsid w:val="00741708"/>
    <w:rsid w:val="00741E61"/>
    <w:rsid w:val="00744499"/>
    <w:rsid w:val="00744634"/>
    <w:rsid w:val="0074560C"/>
    <w:rsid w:val="00745CC2"/>
    <w:rsid w:val="00747602"/>
    <w:rsid w:val="00747998"/>
    <w:rsid w:val="00751841"/>
    <w:rsid w:val="00752152"/>
    <w:rsid w:val="007530F5"/>
    <w:rsid w:val="00757393"/>
    <w:rsid w:val="0076018A"/>
    <w:rsid w:val="00761478"/>
    <w:rsid w:val="00762902"/>
    <w:rsid w:val="00762CBB"/>
    <w:rsid w:val="00763973"/>
    <w:rsid w:val="00763C49"/>
    <w:rsid w:val="00771484"/>
    <w:rsid w:val="00772B75"/>
    <w:rsid w:val="0077559D"/>
    <w:rsid w:val="0077659A"/>
    <w:rsid w:val="00776A7D"/>
    <w:rsid w:val="00780C2D"/>
    <w:rsid w:val="00780D4E"/>
    <w:rsid w:val="007817C4"/>
    <w:rsid w:val="0078199A"/>
    <w:rsid w:val="00782DF3"/>
    <w:rsid w:val="0078357F"/>
    <w:rsid w:val="00784395"/>
    <w:rsid w:val="00784513"/>
    <w:rsid w:val="0078510C"/>
    <w:rsid w:val="007853D2"/>
    <w:rsid w:val="00785C47"/>
    <w:rsid w:val="0079160E"/>
    <w:rsid w:val="0079285E"/>
    <w:rsid w:val="00794019"/>
    <w:rsid w:val="0079699D"/>
    <w:rsid w:val="00796C65"/>
    <w:rsid w:val="00797523"/>
    <w:rsid w:val="007A0EEA"/>
    <w:rsid w:val="007A12C0"/>
    <w:rsid w:val="007A36C7"/>
    <w:rsid w:val="007A4C0B"/>
    <w:rsid w:val="007B3263"/>
    <w:rsid w:val="007B5365"/>
    <w:rsid w:val="007B6081"/>
    <w:rsid w:val="007B60AB"/>
    <w:rsid w:val="007B6FC6"/>
    <w:rsid w:val="007C1745"/>
    <w:rsid w:val="007C471A"/>
    <w:rsid w:val="007C6F53"/>
    <w:rsid w:val="007D04F9"/>
    <w:rsid w:val="007D136B"/>
    <w:rsid w:val="007D332B"/>
    <w:rsid w:val="007D4E76"/>
    <w:rsid w:val="007D50F5"/>
    <w:rsid w:val="007D5D06"/>
    <w:rsid w:val="007D7521"/>
    <w:rsid w:val="007D7ED7"/>
    <w:rsid w:val="007E3061"/>
    <w:rsid w:val="007E3675"/>
    <w:rsid w:val="007E485D"/>
    <w:rsid w:val="007E5020"/>
    <w:rsid w:val="007F104E"/>
    <w:rsid w:val="007F1CAC"/>
    <w:rsid w:val="007F1D5A"/>
    <w:rsid w:val="007F3EDC"/>
    <w:rsid w:val="007F4BEB"/>
    <w:rsid w:val="007F602E"/>
    <w:rsid w:val="00800ECC"/>
    <w:rsid w:val="0080154A"/>
    <w:rsid w:val="00802E1A"/>
    <w:rsid w:val="0080572D"/>
    <w:rsid w:val="008061AC"/>
    <w:rsid w:val="00810469"/>
    <w:rsid w:val="008106CF"/>
    <w:rsid w:val="008113F2"/>
    <w:rsid w:val="0081237C"/>
    <w:rsid w:val="008135E1"/>
    <w:rsid w:val="008138D1"/>
    <w:rsid w:val="0081408F"/>
    <w:rsid w:val="0081484F"/>
    <w:rsid w:val="00814920"/>
    <w:rsid w:val="008155EA"/>
    <w:rsid w:val="0081597E"/>
    <w:rsid w:val="00822027"/>
    <w:rsid w:val="008234A7"/>
    <w:rsid w:val="00830BC8"/>
    <w:rsid w:val="008314B4"/>
    <w:rsid w:val="008332D2"/>
    <w:rsid w:val="00833E79"/>
    <w:rsid w:val="0083448D"/>
    <w:rsid w:val="0083543D"/>
    <w:rsid w:val="00836C57"/>
    <w:rsid w:val="00837773"/>
    <w:rsid w:val="00842306"/>
    <w:rsid w:val="00842AFC"/>
    <w:rsid w:val="0084721F"/>
    <w:rsid w:val="008532C3"/>
    <w:rsid w:val="00854729"/>
    <w:rsid w:val="00860DB2"/>
    <w:rsid w:val="00862BF0"/>
    <w:rsid w:val="00864FE4"/>
    <w:rsid w:val="008700BE"/>
    <w:rsid w:val="00870A19"/>
    <w:rsid w:val="00873E17"/>
    <w:rsid w:val="0088455D"/>
    <w:rsid w:val="00887437"/>
    <w:rsid w:val="008900B7"/>
    <w:rsid w:val="008915CB"/>
    <w:rsid w:val="00891A54"/>
    <w:rsid w:val="00893B64"/>
    <w:rsid w:val="00894991"/>
    <w:rsid w:val="0089582C"/>
    <w:rsid w:val="00895C47"/>
    <w:rsid w:val="008A142D"/>
    <w:rsid w:val="008A2A7D"/>
    <w:rsid w:val="008A2C76"/>
    <w:rsid w:val="008A689A"/>
    <w:rsid w:val="008A6F47"/>
    <w:rsid w:val="008A78E4"/>
    <w:rsid w:val="008B1431"/>
    <w:rsid w:val="008B5671"/>
    <w:rsid w:val="008C0734"/>
    <w:rsid w:val="008C0BAF"/>
    <w:rsid w:val="008C1AE7"/>
    <w:rsid w:val="008C5ABE"/>
    <w:rsid w:val="008C5F69"/>
    <w:rsid w:val="008C759F"/>
    <w:rsid w:val="008C75C6"/>
    <w:rsid w:val="008D0256"/>
    <w:rsid w:val="008D05E4"/>
    <w:rsid w:val="008D15D5"/>
    <w:rsid w:val="008D2750"/>
    <w:rsid w:val="008D3704"/>
    <w:rsid w:val="008D3910"/>
    <w:rsid w:val="008D41CB"/>
    <w:rsid w:val="008D4EBB"/>
    <w:rsid w:val="008D6C53"/>
    <w:rsid w:val="008E3937"/>
    <w:rsid w:val="008E798F"/>
    <w:rsid w:val="008F0FC1"/>
    <w:rsid w:val="008F35E5"/>
    <w:rsid w:val="008F4D37"/>
    <w:rsid w:val="008F653A"/>
    <w:rsid w:val="008F7699"/>
    <w:rsid w:val="008F7BA1"/>
    <w:rsid w:val="009000BB"/>
    <w:rsid w:val="00901350"/>
    <w:rsid w:val="0090288D"/>
    <w:rsid w:val="00903686"/>
    <w:rsid w:val="009069EC"/>
    <w:rsid w:val="00906C83"/>
    <w:rsid w:val="00906CB2"/>
    <w:rsid w:val="00906D00"/>
    <w:rsid w:val="00910DB4"/>
    <w:rsid w:val="0091187E"/>
    <w:rsid w:val="00912DAB"/>
    <w:rsid w:val="00913C34"/>
    <w:rsid w:val="0091518E"/>
    <w:rsid w:val="00915F37"/>
    <w:rsid w:val="00916E7C"/>
    <w:rsid w:val="0092059D"/>
    <w:rsid w:val="00922E5D"/>
    <w:rsid w:val="00923418"/>
    <w:rsid w:val="009247C1"/>
    <w:rsid w:val="009255B5"/>
    <w:rsid w:val="00926CB0"/>
    <w:rsid w:val="0092703B"/>
    <w:rsid w:val="00927F85"/>
    <w:rsid w:val="009320B1"/>
    <w:rsid w:val="00932A46"/>
    <w:rsid w:val="00934D98"/>
    <w:rsid w:val="00935A46"/>
    <w:rsid w:val="00937571"/>
    <w:rsid w:val="00937E28"/>
    <w:rsid w:val="00941D8D"/>
    <w:rsid w:val="009429C5"/>
    <w:rsid w:val="0094559C"/>
    <w:rsid w:val="00950AA7"/>
    <w:rsid w:val="00952D96"/>
    <w:rsid w:val="0095581F"/>
    <w:rsid w:val="00956711"/>
    <w:rsid w:val="00957987"/>
    <w:rsid w:val="00961BFB"/>
    <w:rsid w:val="0096281C"/>
    <w:rsid w:val="0096672F"/>
    <w:rsid w:val="00967515"/>
    <w:rsid w:val="009709C3"/>
    <w:rsid w:val="009779D4"/>
    <w:rsid w:val="00977BB5"/>
    <w:rsid w:val="00977C10"/>
    <w:rsid w:val="009800E4"/>
    <w:rsid w:val="00980961"/>
    <w:rsid w:val="009809D4"/>
    <w:rsid w:val="00980FC0"/>
    <w:rsid w:val="00983B84"/>
    <w:rsid w:val="0098415B"/>
    <w:rsid w:val="009850C6"/>
    <w:rsid w:val="00990829"/>
    <w:rsid w:val="009913D8"/>
    <w:rsid w:val="0099231E"/>
    <w:rsid w:val="00993932"/>
    <w:rsid w:val="00995795"/>
    <w:rsid w:val="009958B3"/>
    <w:rsid w:val="00995EDA"/>
    <w:rsid w:val="00996092"/>
    <w:rsid w:val="00996F9F"/>
    <w:rsid w:val="009A01F8"/>
    <w:rsid w:val="009A2B28"/>
    <w:rsid w:val="009A54A7"/>
    <w:rsid w:val="009A6401"/>
    <w:rsid w:val="009A64D7"/>
    <w:rsid w:val="009A794B"/>
    <w:rsid w:val="009B00AC"/>
    <w:rsid w:val="009B0764"/>
    <w:rsid w:val="009B18AA"/>
    <w:rsid w:val="009B3ACE"/>
    <w:rsid w:val="009B631A"/>
    <w:rsid w:val="009C2BDC"/>
    <w:rsid w:val="009C445B"/>
    <w:rsid w:val="009C5838"/>
    <w:rsid w:val="009D3213"/>
    <w:rsid w:val="009D3663"/>
    <w:rsid w:val="009D3750"/>
    <w:rsid w:val="009D5C73"/>
    <w:rsid w:val="009D5F1C"/>
    <w:rsid w:val="009D71F8"/>
    <w:rsid w:val="009E2C87"/>
    <w:rsid w:val="009F0848"/>
    <w:rsid w:val="009F17AE"/>
    <w:rsid w:val="009F2AF3"/>
    <w:rsid w:val="009F7984"/>
    <w:rsid w:val="00A052AB"/>
    <w:rsid w:val="00A11533"/>
    <w:rsid w:val="00A13096"/>
    <w:rsid w:val="00A15826"/>
    <w:rsid w:val="00A17C97"/>
    <w:rsid w:val="00A20A8F"/>
    <w:rsid w:val="00A20AD1"/>
    <w:rsid w:val="00A21645"/>
    <w:rsid w:val="00A223C9"/>
    <w:rsid w:val="00A2521F"/>
    <w:rsid w:val="00A25895"/>
    <w:rsid w:val="00A25C90"/>
    <w:rsid w:val="00A25F14"/>
    <w:rsid w:val="00A264DC"/>
    <w:rsid w:val="00A27898"/>
    <w:rsid w:val="00A30F18"/>
    <w:rsid w:val="00A327A6"/>
    <w:rsid w:val="00A32D9C"/>
    <w:rsid w:val="00A33CA8"/>
    <w:rsid w:val="00A344A4"/>
    <w:rsid w:val="00A3513A"/>
    <w:rsid w:val="00A35403"/>
    <w:rsid w:val="00A36FC5"/>
    <w:rsid w:val="00A372AF"/>
    <w:rsid w:val="00A44BCE"/>
    <w:rsid w:val="00A4504E"/>
    <w:rsid w:val="00A45794"/>
    <w:rsid w:val="00A4729F"/>
    <w:rsid w:val="00A47BE6"/>
    <w:rsid w:val="00A51F3C"/>
    <w:rsid w:val="00A537B8"/>
    <w:rsid w:val="00A54333"/>
    <w:rsid w:val="00A5733D"/>
    <w:rsid w:val="00A61AA0"/>
    <w:rsid w:val="00A624AC"/>
    <w:rsid w:val="00A62BCA"/>
    <w:rsid w:val="00A62DDF"/>
    <w:rsid w:val="00A65009"/>
    <w:rsid w:val="00A660FF"/>
    <w:rsid w:val="00A73065"/>
    <w:rsid w:val="00A73850"/>
    <w:rsid w:val="00A74456"/>
    <w:rsid w:val="00A74D87"/>
    <w:rsid w:val="00A75D1D"/>
    <w:rsid w:val="00A76270"/>
    <w:rsid w:val="00A808C9"/>
    <w:rsid w:val="00A90428"/>
    <w:rsid w:val="00A91E0F"/>
    <w:rsid w:val="00A93A4A"/>
    <w:rsid w:val="00A94DE8"/>
    <w:rsid w:val="00A97E40"/>
    <w:rsid w:val="00AA0486"/>
    <w:rsid w:val="00AA04ED"/>
    <w:rsid w:val="00AA0815"/>
    <w:rsid w:val="00AA12F8"/>
    <w:rsid w:val="00AA1D10"/>
    <w:rsid w:val="00AA22C4"/>
    <w:rsid w:val="00AA4B5D"/>
    <w:rsid w:val="00AA7068"/>
    <w:rsid w:val="00AB4C7F"/>
    <w:rsid w:val="00AB5E80"/>
    <w:rsid w:val="00AB6034"/>
    <w:rsid w:val="00AC07C7"/>
    <w:rsid w:val="00AC11DF"/>
    <w:rsid w:val="00AC1A64"/>
    <w:rsid w:val="00AC2F29"/>
    <w:rsid w:val="00AC3366"/>
    <w:rsid w:val="00AC4A61"/>
    <w:rsid w:val="00AC4E85"/>
    <w:rsid w:val="00AC7F48"/>
    <w:rsid w:val="00AD0B38"/>
    <w:rsid w:val="00AD16C4"/>
    <w:rsid w:val="00AD7222"/>
    <w:rsid w:val="00AD7EFC"/>
    <w:rsid w:val="00AE0688"/>
    <w:rsid w:val="00AE5470"/>
    <w:rsid w:val="00AE6A2B"/>
    <w:rsid w:val="00AE7225"/>
    <w:rsid w:val="00AF03B4"/>
    <w:rsid w:val="00AF41A8"/>
    <w:rsid w:val="00AF5921"/>
    <w:rsid w:val="00B00069"/>
    <w:rsid w:val="00B00278"/>
    <w:rsid w:val="00B015B5"/>
    <w:rsid w:val="00B01D8B"/>
    <w:rsid w:val="00B03F7A"/>
    <w:rsid w:val="00B0668D"/>
    <w:rsid w:val="00B06A32"/>
    <w:rsid w:val="00B06EE2"/>
    <w:rsid w:val="00B11225"/>
    <w:rsid w:val="00B137BD"/>
    <w:rsid w:val="00B14678"/>
    <w:rsid w:val="00B15AAA"/>
    <w:rsid w:val="00B15FD8"/>
    <w:rsid w:val="00B16E32"/>
    <w:rsid w:val="00B2144A"/>
    <w:rsid w:val="00B21F5E"/>
    <w:rsid w:val="00B246B4"/>
    <w:rsid w:val="00B25088"/>
    <w:rsid w:val="00B263C8"/>
    <w:rsid w:val="00B27D69"/>
    <w:rsid w:val="00B31865"/>
    <w:rsid w:val="00B31C1F"/>
    <w:rsid w:val="00B3272C"/>
    <w:rsid w:val="00B32B62"/>
    <w:rsid w:val="00B338AF"/>
    <w:rsid w:val="00B356FF"/>
    <w:rsid w:val="00B36E8D"/>
    <w:rsid w:val="00B37D6D"/>
    <w:rsid w:val="00B41C34"/>
    <w:rsid w:val="00B42013"/>
    <w:rsid w:val="00B44C6D"/>
    <w:rsid w:val="00B4722F"/>
    <w:rsid w:val="00B51B70"/>
    <w:rsid w:val="00B52645"/>
    <w:rsid w:val="00B52A82"/>
    <w:rsid w:val="00B52F04"/>
    <w:rsid w:val="00B53C12"/>
    <w:rsid w:val="00B53D4B"/>
    <w:rsid w:val="00B55F7C"/>
    <w:rsid w:val="00B57AFE"/>
    <w:rsid w:val="00B604F9"/>
    <w:rsid w:val="00B60A6D"/>
    <w:rsid w:val="00B60D1F"/>
    <w:rsid w:val="00B63746"/>
    <w:rsid w:val="00B705A2"/>
    <w:rsid w:val="00B705C1"/>
    <w:rsid w:val="00B71B05"/>
    <w:rsid w:val="00B7212A"/>
    <w:rsid w:val="00B74367"/>
    <w:rsid w:val="00B75111"/>
    <w:rsid w:val="00B757AF"/>
    <w:rsid w:val="00B759E4"/>
    <w:rsid w:val="00B805CB"/>
    <w:rsid w:val="00B847E3"/>
    <w:rsid w:val="00B847F6"/>
    <w:rsid w:val="00B85C6D"/>
    <w:rsid w:val="00B86DDC"/>
    <w:rsid w:val="00B9045D"/>
    <w:rsid w:val="00B91EB6"/>
    <w:rsid w:val="00B91F10"/>
    <w:rsid w:val="00B92177"/>
    <w:rsid w:val="00B93A3D"/>
    <w:rsid w:val="00BA0681"/>
    <w:rsid w:val="00BA323A"/>
    <w:rsid w:val="00BA35CD"/>
    <w:rsid w:val="00BA4D6A"/>
    <w:rsid w:val="00BA6523"/>
    <w:rsid w:val="00BA72FC"/>
    <w:rsid w:val="00BA751E"/>
    <w:rsid w:val="00BB0C7B"/>
    <w:rsid w:val="00BB1F38"/>
    <w:rsid w:val="00BB45C5"/>
    <w:rsid w:val="00BB672D"/>
    <w:rsid w:val="00BB6C23"/>
    <w:rsid w:val="00BC00E3"/>
    <w:rsid w:val="00BC18F7"/>
    <w:rsid w:val="00BC2BF4"/>
    <w:rsid w:val="00BC358E"/>
    <w:rsid w:val="00BC4E53"/>
    <w:rsid w:val="00BD05FA"/>
    <w:rsid w:val="00BD2D0F"/>
    <w:rsid w:val="00BD2D79"/>
    <w:rsid w:val="00BD607E"/>
    <w:rsid w:val="00BE15EE"/>
    <w:rsid w:val="00BE316A"/>
    <w:rsid w:val="00BE49CC"/>
    <w:rsid w:val="00BE5494"/>
    <w:rsid w:val="00BF0722"/>
    <w:rsid w:val="00BF29B7"/>
    <w:rsid w:val="00BF2A30"/>
    <w:rsid w:val="00BF3AE3"/>
    <w:rsid w:val="00BF4ADB"/>
    <w:rsid w:val="00BF6188"/>
    <w:rsid w:val="00BF641B"/>
    <w:rsid w:val="00BF66AF"/>
    <w:rsid w:val="00C027C0"/>
    <w:rsid w:val="00C07478"/>
    <w:rsid w:val="00C11DAF"/>
    <w:rsid w:val="00C11E24"/>
    <w:rsid w:val="00C12328"/>
    <w:rsid w:val="00C1281F"/>
    <w:rsid w:val="00C12CFA"/>
    <w:rsid w:val="00C143E7"/>
    <w:rsid w:val="00C145CD"/>
    <w:rsid w:val="00C17267"/>
    <w:rsid w:val="00C175D1"/>
    <w:rsid w:val="00C20EE7"/>
    <w:rsid w:val="00C274DC"/>
    <w:rsid w:val="00C2753B"/>
    <w:rsid w:val="00C31F69"/>
    <w:rsid w:val="00C32FD2"/>
    <w:rsid w:val="00C3448B"/>
    <w:rsid w:val="00C34F57"/>
    <w:rsid w:val="00C35CA0"/>
    <w:rsid w:val="00C3733C"/>
    <w:rsid w:val="00C404E2"/>
    <w:rsid w:val="00C404F1"/>
    <w:rsid w:val="00C40BF4"/>
    <w:rsid w:val="00C4195A"/>
    <w:rsid w:val="00C44B69"/>
    <w:rsid w:val="00C4553C"/>
    <w:rsid w:val="00C47165"/>
    <w:rsid w:val="00C47F05"/>
    <w:rsid w:val="00C517D5"/>
    <w:rsid w:val="00C52156"/>
    <w:rsid w:val="00C525F4"/>
    <w:rsid w:val="00C54222"/>
    <w:rsid w:val="00C554F4"/>
    <w:rsid w:val="00C57F09"/>
    <w:rsid w:val="00C630F3"/>
    <w:rsid w:val="00C677F4"/>
    <w:rsid w:val="00C7080D"/>
    <w:rsid w:val="00C70A6B"/>
    <w:rsid w:val="00C70B71"/>
    <w:rsid w:val="00C710F8"/>
    <w:rsid w:val="00C7301E"/>
    <w:rsid w:val="00C80049"/>
    <w:rsid w:val="00C8054B"/>
    <w:rsid w:val="00C8116B"/>
    <w:rsid w:val="00C8197A"/>
    <w:rsid w:val="00C82986"/>
    <w:rsid w:val="00C85467"/>
    <w:rsid w:val="00C857A1"/>
    <w:rsid w:val="00C86F0F"/>
    <w:rsid w:val="00C914CA"/>
    <w:rsid w:val="00CA26AC"/>
    <w:rsid w:val="00CA3CBE"/>
    <w:rsid w:val="00CA5654"/>
    <w:rsid w:val="00CB3D5E"/>
    <w:rsid w:val="00CB3E0F"/>
    <w:rsid w:val="00CB4D11"/>
    <w:rsid w:val="00CB5C9F"/>
    <w:rsid w:val="00CC39FB"/>
    <w:rsid w:val="00CD3783"/>
    <w:rsid w:val="00CD3D56"/>
    <w:rsid w:val="00CD4094"/>
    <w:rsid w:val="00CD44EB"/>
    <w:rsid w:val="00CD4BE3"/>
    <w:rsid w:val="00CD52B7"/>
    <w:rsid w:val="00CE00C6"/>
    <w:rsid w:val="00CE0FF0"/>
    <w:rsid w:val="00CE1967"/>
    <w:rsid w:val="00CE20A3"/>
    <w:rsid w:val="00CE2230"/>
    <w:rsid w:val="00CE72F0"/>
    <w:rsid w:val="00CE7F9C"/>
    <w:rsid w:val="00CF0FBA"/>
    <w:rsid w:val="00CF4422"/>
    <w:rsid w:val="00CF4E17"/>
    <w:rsid w:val="00CF5569"/>
    <w:rsid w:val="00D0314A"/>
    <w:rsid w:val="00D03B66"/>
    <w:rsid w:val="00D03F8A"/>
    <w:rsid w:val="00D04A51"/>
    <w:rsid w:val="00D1006C"/>
    <w:rsid w:val="00D1022E"/>
    <w:rsid w:val="00D1317C"/>
    <w:rsid w:val="00D13E2D"/>
    <w:rsid w:val="00D146BD"/>
    <w:rsid w:val="00D20AEA"/>
    <w:rsid w:val="00D20FA1"/>
    <w:rsid w:val="00D21A9D"/>
    <w:rsid w:val="00D232F2"/>
    <w:rsid w:val="00D26725"/>
    <w:rsid w:val="00D272DE"/>
    <w:rsid w:val="00D27815"/>
    <w:rsid w:val="00D318AA"/>
    <w:rsid w:val="00D32BF0"/>
    <w:rsid w:val="00D34687"/>
    <w:rsid w:val="00D35807"/>
    <w:rsid w:val="00D40DEE"/>
    <w:rsid w:val="00D4419A"/>
    <w:rsid w:val="00D448BF"/>
    <w:rsid w:val="00D4574A"/>
    <w:rsid w:val="00D462E5"/>
    <w:rsid w:val="00D462F5"/>
    <w:rsid w:val="00D46C3A"/>
    <w:rsid w:val="00D47A42"/>
    <w:rsid w:val="00D51ABD"/>
    <w:rsid w:val="00D5247B"/>
    <w:rsid w:val="00D5501F"/>
    <w:rsid w:val="00D56F25"/>
    <w:rsid w:val="00D570E5"/>
    <w:rsid w:val="00D5742A"/>
    <w:rsid w:val="00D576E6"/>
    <w:rsid w:val="00D629DF"/>
    <w:rsid w:val="00D646D0"/>
    <w:rsid w:val="00D67739"/>
    <w:rsid w:val="00D71EC6"/>
    <w:rsid w:val="00D72DCF"/>
    <w:rsid w:val="00D74496"/>
    <w:rsid w:val="00D75B57"/>
    <w:rsid w:val="00D75FE1"/>
    <w:rsid w:val="00D763F9"/>
    <w:rsid w:val="00D815C3"/>
    <w:rsid w:val="00D8300F"/>
    <w:rsid w:val="00D8304F"/>
    <w:rsid w:val="00D843E6"/>
    <w:rsid w:val="00D90A64"/>
    <w:rsid w:val="00D90DDA"/>
    <w:rsid w:val="00D94147"/>
    <w:rsid w:val="00D95138"/>
    <w:rsid w:val="00DA0C6F"/>
    <w:rsid w:val="00DA1E72"/>
    <w:rsid w:val="00DA4DBA"/>
    <w:rsid w:val="00DA4F49"/>
    <w:rsid w:val="00DA58D7"/>
    <w:rsid w:val="00DA7121"/>
    <w:rsid w:val="00DA72B0"/>
    <w:rsid w:val="00DA72BF"/>
    <w:rsid w:val="00DB1794"/>
    <w:rsid w:val="00DB295E"/>
    <w:rsid w:val="00DB4400"/>
    <w:rsid w:val="00DB4A11"/>
    <w:rsid w:val="00DB4A8D"/>
    <w:rsid w:val="00DB4C29"/>
    <w:rsid w:val="00DB5926"/>
    <w:rsid w:val="00DB5BEA"/>
    <w:rsid w:val="00DC0EB5"/>
    <w:rsid w:val="00DC110F"/>
    <w:rsid w:val="00DC25F2"/>
    <w:rsid w:val="00DC2CB4"/>
    <w:rsid w:val="00DC40E5"/>
    <w:rsid w:val="00DC4821"/>
    <w:rsid w:val="00DC48E2"/>
    <w:rsid w:val="00DD00B9"/>
    <w:rsid w:val="00DD1BDD"/>
    <w:rsid w:val="00DD30BE"/>
    <w:rsid w:val="00DD374D"/>
    <w:rsid w:val="00DD5B66"/>
    <w:rsid w:val="00DE1135"/>
    <w:rsid w:val="00DE12E4"/>
    <w:rsid w:val="00DE1B4F"/>
    <w:rsid w:val="00DF2286"/>
    <w:rsid w:val="00DF6866"/>
    <w:rsid w:val="00DF6F48"/>
    <w:rsid w:val="00DF7FE7"/>
    <w:rsid w:val="00E03010"/>
    <w:rsid w:val="00E03234"/>
    <w:rsid w:val="00E046A3"/>
    <w:rsid w:val="00E06246"/>
    <w:rsid w:val="00E14504"/>
    <w:rsid w:val="00E147CD"/>
    <w:rsid w:val="00E14B5B"/>
    <w:rsid w:val="00E165B6"/>
    <w:rsid w:val="00E176FA"/>
    <w:rsid w:val="00E200D5"/>
    <w:rsid w:val="00E225AD"/>
    <w:rsid w:val="00E243EC"/>
    <w:rsid w:val="00E26103"/>
    <w:rsid w:val="00E27AC4"/>
    <w:rsid w:val="00E30580"/>
    <w:rsid w:val="00E313DA"/>
    <w:rsid w:val="00E316D1"/>
    <w:rsid w:val="00E31C13"/>
    <w:rsid w:val="00E33131"/>
    <w:rsid w:val="00E332D8"/>
    <w:rsid w:val="00E34C3D"/>
    <w:rsid w:val="00E34ED9"/>
    <w:rsid w:val="00E3552F"/>
    <w:rsid w:val="00E35C7A"/>
    <w:rsid w:val="00E36A0A"/>
    <w:rsid w:val="00E3741C"/>
    <w:rsid w:val="00E414AE"/>
    <w:rsid w:val="00E426F2"/>
    <w:rsid w:val="00E4711C"/>
    <w:rsid w:val="00E52A40"/>
    <w:rsid w:val="00E53082"/>
    <w:rsid w:val="00E54EE4"/>
    <w:rsid w:val="00E55281"/>
    <w:rsid w:val="00E55582"/>
    <w:rsid w:val="00E55B1B"/>
    <w:rsid w:val="00E576AA"/>
    <w:rsid w:val="00E623F3"/>
    <w:rsid w:val="00E626ED"/>
    <w:rsid w:val="00E637B3"/>
    <w:rsid w:val="00E6443B"/>
    <w:rsid w:val="00E67302"/>
    <w:rsid w:val="00E71007"/>
    <w:rsid w:val="00E77D93"/>
    <w:rsid w:val="00E80F97"/>
    <w:rsid w:val="00E841DB"/>
    <w:rsid w:val="00E85F21"/>
    <w:rsid w:val="00E87204"/>
    <w:rsid w:val="00E90BF0"/>
    <w:rsid w:val="00E90C3B"/>
    <w:rsid w:val="00E90FA8"/>
    <w:rsid w:val="00E92836"/>
    <w:rsid w:val="00E936AC"/>
    <w:rsid w:val="00E93CB2"/>
    <w:rsid w:val="00E96196"/>
    <w:rsid w:val="00E978D2"/>
    <w:rsid w:val="00E97EB9"/>
    <w:rsid w:val="00EA0116"/>
    <w:rsid w:val="00EA01FC"/>
    <w:rsid w:val="00EA08A0"/>
    <w:rsid w:val="00EA13D0"/>
    <w:rsid w:val="00EA27FA"/>
    <w:rsid w:val="00EA2FE8"/>
    <w:rsid w:val="00EA3BD1"/>
    <w:rsid w:val="00EA4620"/>
    <w:rsid w:val="00EA4FDA"/>
    <w:rsid w:val="00EA629E"/>
    <w:rsid w:val="00EA679C"/>
    <w:rsid w:val="00EB1794"/>
    <w:rsid w:val="00EB26EC"/>
    <w:rsid w:val="00EB2790"/>
    <w:rsid w:val="00EB5B0F"/>
    <w:rsid w:val="00EB74E3"/>
    <w:rsid w:val="00EC00F9"/>
    <w:rsid w:val="00EC1DE7"/>
    <w:rsid w:val="00EC54CD"/>
    <w:rsid w:val="00EC7A7B"/>
    <w:rsid w:val="00EC7C5F"/>
    <w:rsid w:val="00ED0C19"/>
    <w:rsid w:val="00ED125A"/>
    <w:rsid w:val="00ED4DD5"/>
    <w:rsid w:val="00ED63DA"/>
    <w:rsid w:val="00EE0978"/>
    <w:rsid w:val="00EE0E70"/>
    <w:rsid w:val="00EE124E"/>
    <w:rsid w:val="00EE3E90"/>
    <w:rsid w:val="00EE59D7"/>
    <w:rsid w:val="00EF320C"/>
    <w:rsid w:val="00EF355F"/>
    <w:rsid w:val="00EF3A98"/>
    <w:rsid w:val="00EF3CDC"/>
    <w:rsid w:val="00EF4403"/>
    <w:rsid w:val="00EF4A83"/>
    <w:rsid w:val="00EF5F38"/>
    <w:rsid w:val="00EF60CF"/>
    <w:rsid w:val="00F00331"/>
    <w:rsid w:val="00F00DC7"/>
    <w:rsid w:val="00F03556"/>
    <w:rsid w:val="00F04B76"/>
    <w:rsid w:val="00F06679"/>
    <w:rsid w:val="00F120E2"/>
    <w:rsid w:val="00F14515"/>
    <w:rsid w:val="00F1597B"/>
    <w:rsid w:val="00F16459"/>
    <w:rsid w:val="00F2103D"/>
    <w:rsid w:val="00F2332B"/>
    <w:rsid w:val="00F23384"/>
    <w:rsid w:val="00F2402B"/>
    <w:rsid w:val="00F268A2"/>
    <w:rsid w:val="00F279CA"/>
    <w:rsid w:val="00F31706"/>
    <w:rsid w:val="00F3197D"/>
    <w:rsid w:val="00F33E09"/>
    <w:rsid w:val="00F418A5"/>
    <w:rsid w:val="00F41BE1"/>
    <w:rsid w:val="00F439F1"/>
    <w:rsid w:val="00F44809"/>
    <w:rsid w:val="00F457E6"/>
    <w:rsid w:val="00F470AE"/>
    <w:rsid w:val="00F5292C"/>
    <w:rsid w:val="00F54CBA"/>
    <w:rsid w:val="00F56D95"/>
    <w:rsid w:val="00F5775D"/>
    <w:rsid w:val="00F57815"/>
    <w:rsid w:val="00F621B6"/>
    <w:rsid w:val="00F62440"/>
    <w:rsid w:val="00F62B45"/>
    <w:rsid w:val="00F62E5E"/>
    <w:rsid w:val="00F643D3"/>
    <w:rsid w:val="00F70061"/>
    <w:rsid w:val="00F70085"/>
    <w:rsid w:val="00F70CEA"/>
    <w:rsid w:val="00F71077"/>
    <w:rsid w:val="00F737B5"/>
    <w:rsid w:val="00F7444C"/>
    <w:rsid w:val="00F75AB1"/>
    <w:rsid w:val="00F77D87"/>
    <w:rsid w:val="00F81633"/>
    <w:rsid w:val="00F81F9F"/>
    <w:rsid w:val="00F8260C"/>
    <w:rsid w:val="00F84E5D"/>
    <w:rsid w:val="00F90962"/>
    <w:rsid w:val="00F95480"/>
    <w:rsid w:val="00F95515"/>
    <w:rsid w:val="00F96450"/>
    <w:rsid w:val="00F96499"/>
    <w:rsid w:val="00FA02D0"/>
    <w:rsid w:val="00FA1946"/>
    <w:rsid w:val="00FA1EAF"/>
    <w:rsid w:val="00FA2229"/>
    <w:rsid w:val="00FA4913"/>
    <w:rsid w:val="00FA5D8C"/>
    <w:rsid w:val="00FA659C"/>
    <w:rsid w:val="00FA6CEF"/>
    <w:rsid w:val="00FA7699"/>
    <w:rsid w:val="00FB1CE2"/>
    <w:rsid w:val="00FB2C64"/>
    <w:rsid w:val="00FB467C"/>
    <w:rsid w:val="00FB667D"/>
    <w:rsid w:val="00FC2BFE"/>
    <w:rsid w:val="00FC3B2A"/>
    <w:rsid w:val="00FC5AB9"/>
    <w:rsid w:val="00FC72A9"/>
    <w:rsid w:val="00FD1B87"/>
    <w:rsid w:val="00FD5336"/>
    <w:rsid w:val="00FD596A"/>
    <w:rsid w:val="00FD5BCF"/>
    <w:rsid w:val="00FD7089"/>
    <w:rsid w:val="00FD710C"/>
    <w:rsid w:val="00FD718F"/>
    <w:rsid w:val="00FE0321"/>
    <w:rsid w:val="00FE1421"/>
    <w:rsid w:val="00FE3040"/>
    <w:rsid w:val="00FE3DCD"/>
    <w:rsid w:val="00FE4458"/>
    <w:rsid w:val="00FE48B9"/>
    <w:rsid w:val="00FE4EF3"/>
    <w:rsid w:val="00FE7161"/>
    <w:rsid w:val="00FE7CDC"/>
    <w:rsid w:val="00FF1EBE"/>
    <w:rsid w:val="00FF2D01"/>
    <w:rsid w:val="00FF3573"/>
    <w:rsid w:val="00FF3FCC"/>
    <w:rsid w:val="00FF40E6"/>
    <w:rsid w:val="00FF422C"/>
    <w:rsid w:val="00FF4BF8"/>
    <w:rsid w:val="00FF4E2A"/>
    <w:rsid w:val="00FF52DD"/>
    <w:rsid w:val="00FF55A5"/>
    <w:rsid w:val="00FF59E8"/>
    <w:rsid w:val="00FF5F90"/>
    <w:rsid w:val="00FF660E"/>
    <w:rsid w:val="00FF6EF1"/>
    <w:rsid w:val="00FF7C6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C64C6"/>
  <w15:docId w15:val="{51CB222D-BB14-4C0F-B4A1-3B57CA7E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910"/>
    <w:pPr>
      <w:widowControl w:val="0"/>
    </w:pPr>
  </w:style>
  <w:style w:type="paragraph" w:styleId="1">
    <w:name w:val="heading 1"/>
    <w:basedOn w:val="a"/>
    <w:next w:val="a"/>
    <w:link w:val="10"/>
    <w:qFormat/>
    <w:rsid w:val="008D3910"/>
    <w:pPr>
      <w:keepNext/>
      <w:jc w:val="center"/>
      <w:outlineLvl w:val="0"/>
    </w:pPr>
    <w:rPr>
      <w:b/>
      <w:snapToGrid w:val="0"/>
      <w:color w:val="000000"/>
      <w:sz w:val="22"/>
    </w:rPr>
  </w:style>
  <w:style w:type="paragraph" w:styleId="2">
    <w:name w:val="heading 2"/>
    <w:basedOn w:val="a"/>
    <w:next w:val="a"/>
    <w:qFormat/>
    <w:rsid w:val="008D3910"/>
    <w:pPr>
      <w:keepNext/>
      <w:spacing w:before="240" w:after="60"/>
      <w:outlineLvl w:val="1"/>
    </w:pPr>
    <w:rPr>
      <w:rFonts w:ascii="Arial" w:hAnsi="Arial" w:cs="Arial"/>
      <w:b/>
      <w:bCs/>
      <w:i/>
      <w:iCs/>
      <w:sz w:val="28"/>
      <w:szCs w:val="28"/>
    </w:rPr>
  </w:style>
  <w:style w:type="paragraph" w:styleId="3">
    <w:name w:val="heading 3"/>
    <w:basedOn w:val="a"/>
    <w:next w:val="a"/>
    <w:qFormat/>
    <w:rsid w:val="008D3910"/>
    <w:pPr>
      <w:keepNext/>
      <w:ind w:left="-108"/>
      <w:jc w:val="both"/>
      <w:outlineLvl w:val="2"/>
    </w:pPr>
    <w:rPr>
      <w:color w:val="000000"/>
      <w:sz w:val="24"/>
      <w:szCs w:val="24"/>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8D3910"/>
    <w:pPr>
      <w:tabs>
        <w:tab w:val="center" w:pos="4153"/>
        <w:tab w:val="right" w:pos="8306"/>
      </w:tabs>
    </w:pPr>
  </w:style>
  <w:style w:type="paragraph" w:styleId="a4">
    <w:name w:val="header"/>
    <w:basedOn w:val="a"/>
    <w:semiHidden/>
    <w:rsid w:val="008D3910"/>
    <w:pPr>
      <w:tabs>
        <w:tab w:val="center" w:pos="4677"/>
        <w:tab w:val="right" w:pos="9355"/>
      </w:tabs>
    </w:pPr>
  </w:style>
  <w:style w:type="character" w:styleId="a5">
    <w:name w:val="page number"/>
    <w:basedOn w:val="a0"/>
    <w:semiHidden/>
    <w:rsid w:val="008D3910"/>
  </w:style>
  <w:style w:type="paragraph" w:styleId="a6">
    <w:name w:val="Title"/>
    <w:basedOn w:val="a"/>
    <w:qFormat/>
    <w:rsid w:val="008D3910"/>
    <w:pPr>
      <w:jc w:val="center"/>
    </w:pPr>
    <w:rPr>
      <w:rFonts w:ascii="Tahoma" w:hAnsi="Tahoma"/>
      <w:sz w:val="28"/>
    </w:rPr>
  </w:style>
  <w:style w:type="paragraph" w:styleId="a7">
    <w:name w:val="Body Text Indent"/>
    <w:basedOn w:val="a"/>
    <w:semiHidden/>
    <w:rsid w:val="008D3910"/>
    <w:pPr>
      <w:ind w:firstLine="1134"/>
      <w:jc w:val="both"/>
    </w:pPr>
    <w:rPr>
      <w:rFonts w:ascii="Tahoma" w:hAnsi="Tahoma"/>
      <w:sz w:val="28"/>
    </w:rPr>
  </w:style>
  <w:style w:type="paragraph" w:styleId="20">
    <w:name w:val="Body Text Indent 2"/>
    <w:basedOn w:val="a"/>
    <w:semiHidden/>
    <w:rsid w:val="008D3910"/>
    <w:pPr>
      <w:ind w:firstLine="1134"/>
      <w:jc w:val="both"/>
    </w:pPr>
    <w:rPr>
      <w:rFonts w:ascii="Tahoma" w:hAnsi="Tahoma"/>
      <w:b/>
      <w:i/>
      <w:sz w:val="28"/>
    </w:rPr>
  </w:style>
  <w:style w:type="paragraph" w:styleId="30">
    <w:name w:val="Body Text Indent 3"/>
    <w:basedOn w:val="a"/>
    <w:semiHidden/>
    <w:rsid w:val="008D3910"/>
    <w:pPr>
      <w:ind w:firstLine="567"/>
      <w:jc w:val="both"/>
    </w:pPr>
    <w:rPr>
      <w:rFonts w:ascii="Tahoma" w:hAnsi="Tahoma"/>
      <w:b/>
      <w:i/>
      <w:sz w:val="28"/>
    </w:rPr>
  </w:style>
  <w:style w:type="paragraph" w:styleId="a8">
    <w:name w:val="Body Text"/>
    <w:basedOn w:val="a"/>
    <w:link w:val="a9"/>
    <w:semiHidden/>
    <w:rsid w:val="008D3910"/>
    <w:pPr>
      <w:jc w:val="both"/>
    </w:pPr>
  </w:style>
  <w:style w:type="paragraph" w:customStyle="1" w:styleId="Default">
    <w:name w:val="Default"/>
    <w:rsid w:val="008D3910"/>
    <w:pPr>
      <w:autoSpaceDE w:val="0"/>
      <w:autoSpaceDN w:val="0"/>
      <w:adjustRightInd w:val="0"/>
    </w:pPr>
    <w:rPr>
      <w:rFonts w:ascii="Cambria" w:hAnsi="Cambria" w:cs="Cambria"/>
      <w:color w:val="000000"/>
      <w:sz w:val="24"/>
      <w:szCs w:val="24"/>
    </w:rPr>
  </w:style>
  <w:style w:type="paragraph" w:customStyle="1" w:styleId="aa">
    <w:name w:val="Знак Знак Знак"/>
    <w:basedOn w:val="a"/>
    <w:rsid w:val="008D3910"/>
    <w:pPr>
      <w:widowControl/>
      <w:spacing w:after="160" w:line="240" w:lineRule="exact"/>
    </w:pPr>
    <w:rPr>
      <w:rFonts w:ascii="Verdana" w:hAnsi="Verdana" w:cs="Verdana"/>
      <w:lang w:val="en-US" w:eastAsia="en-US"/>
    </w:rPr>
  </w:style>
  <w:style w:type="paragraph" w:customStyle="1" w:styleId="ab">
    <w:name w:val="Знак Знак Знак Знак"/>
    <w:basedOn w:val="a"/>
    <w:rsid w:val="008D3910"/>
    <w:pPr>
      <w:widowControl/>
      <w:spacing w:after="160" w:line="240" w:lineRule="exact"/>
    </w:pPr>
    <w:rPr>
      <w:rFonts w:ascii="Verdana" w:hAnsi="Verdana" w:cs="Verdana"/>
      <w:lang w:val="en-US" w:eastAsia="en-US"/>
    </w:rPr>
  </w:style>
  <w:style w:type="paragraph" w:styleId="ac">
    <w:name w:val="Balloon Text"/>
    <w:basedOn w:val="a"/>
    <w:link w:val="ad"/>
    <w:uiPriority w:val="99"/>
    <w:semiHidden/>
    <w:unhideWhenUsed/>
    <w:rsid w:val="004573B5"/>
    <w:rPr>
      <w:rFonts w:ascii="Segoe UI" w:hAnsi="Segoe UI" w:cs="Segoe UI"/>
      <w:sz w:val="18"/>
      <w:szCs w:val="18"/>
    </w:rPr>
  </w:style>
  <w:style w:type="character" w:customStyle="1" w:styleId="ad">
    <w:name w:val="Текст выноски Знак"/>
    <w:basedOn w:val="a0"/>
    <w:link w:val="ac"/>
    <w:uiPriority w:val="99"/>
    <w:semiHidden/>
    <w:rsid w:val="004573B5"/>
    <w:rPr>
      <w:rFonts w:ascii="Segoe UI" w:hAnsi="Segoe UI" w:cs="Segoe UI"/>
      <w:sz w:val="18"/>
      <w:szCs w:val="18"/>
    </w:rPr>
  </w:style>
  <w:style w:type="paragraph" w:customStyle="1" w:styleId="ae">
    <w:basedOn w:val="a"/>
    <w:next w:val="a6"/>
    <w:qFormat/>
    <w:rsid w:val="0081408F"/>
    <w:pPr>
      <w:widowControl/>
      <w:jc w:val="center"/>
    </w:pPr>
    <w:rPr>
      <w:b/>
      <w:color w:val="000000"/>
      <w:sz w:val="28"/>
      <w:szCs w:val="24"/>
    </w:rPr>
  </w:style>
  <w:style w:type="character" w:customStyle="1" w:styleId="a9">
    <w:name w:val="Основной текст Знак"/>
    <w:basedOn w:val="a0"/>
    <w:link w:val="a8"/>
    <w:semiHidden/>
    <w:rsid w:val="00345E84"/>
  </w:style>
  <w:style w:type="paragraph" w:styleId="af">
    <w:name w:val="List Paragraph"/>
    <w:aliases w:val="References,NUMBERED PARAGRAPH,List Paragraph 1,Bullets,List_Paragraph,Multilevel para_II,List Paragraph1,ANNEX,List Bullet Mary,List Bullet-OpsManual,List Paragraph (numbered (a)),List Paragraph nowy,List Paragraph2,Liste 1,Title Style 1"/>
    <w:basedOn w:val="a"/>
    <w:link w:val="af0"/>
    <w:uiPriority w:val="34"/>
    <w:qFormat/>
    <w:rsid w:val="00EE0E70"/>
    <w:pPr>
      <w:ind w:left="720"/>
      <w:contextualSpacing/>
    </w:pPr>
  </w:style>
  <w:style w:type="character" w:customStyle="1" w:styleId="af0">
    <w:name w:val="Абзац списка Знак"/>
    <w:aliases w:val="References Знак,NUMBERED PARAGRAPH Знак,List Paragraph 1 Знак,Bullets Знак,List_Paragraph Знак,Multilevel para_II Знак,List Paragraph1 Знак,ANNEX Знак,List Bullet Mary Знак,List Bullet-OpsManual Знак,List Paragraph (numbered (a)) Знак"/>
    <w:basedOn w:val="a0"/>
    <w:link w:val="af"/>
    <w:uiPriority w:val="99"/>
    <w:qFormat/>
    <w:locked/>
    <w:rsid w:val="003D6DCC"/>
  </w:style>
  <w:style w:type="table" w:styleId="af1">
    <w:name w:val="Table Grid"/>
    <w:basedOn w:val="a1"/>
    <w:uiPriority w:val="59"/>
    <w:rsid w:val="00136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BF641B"/>
    <w:rPr>
      <w:b/>
      <w:bCs/>
      <w:sz w:val="21"/>
      <w:szCs w:val="21"/>
      <w:shd w:val="clear" w:color="auto" w:fill="FFFFFF"/>
    </w:rPr>
  </w:style>
  <w:style w:type="paragraph" w:customStyle="1" w:styleId="22">
    <w:name w:val="Основной текст (2)"/>
    <w:basedOn w:val="a"/>
    <w:link w:val="21"/>
    <w:rsid w:val="00BF641B"/>
    <w:pPr>
      <w:widowControl/>
      <w:shd w:val="clear" w:color="auto" w:fill="FFFFFF"/>
      <w:spacing w:after="200" w:line="370" w:lineRule="exact"/>
      <w:ind w:hanging="560"/>
    </w:pPr>
    <w:rPr>
      <w:b/>
      <w:bCs/>
      <w:sz w:val="21"/>
      <w:szCs w:val="21"/>
    </w:rPr>
  </w:style>
  <w:style w:type="character" w:customStyle="1" w:styleId="10">
    <w:name w:val="Заголовок 1 Знак"/>
    <w:link w:val="1"/>
    <w:uiPriority w:val="99"/>
    <w:rsid w:val="00B15AAA"/>
    <w:rPr>
      <w:b/>
      <w:snapToGrid w:val="0"/>
      <w:color w:val="000000"/>
      <w:sz w:val="22"/>
    </w:rPr>
  </w:style>
  <w:style w:type="character" w:styleId="af2">
    <w:name w:val="Hyperlink"/>
    <w:basedOn w:val="a0"/>
    <w:uiPriority w:val="99"/>
    <w:semiHidden/>
    <w:unhideWhenUsed/>
    <w:rsid w:val="007A36C7"/>
    <w:rPr>
      <w:color w:val="0000FF"/>
      <w:u w:val="single"/>
    </w:rPr>
  </w:style>
  <w:style w:type="character" w:customStyle="1" w:styleId="Bodytext2">
    <w:name w:val="Body text (2)_"/>
    <w:basedOn w:val="a0"/>
    <w:link w:val="Bodytext20"/>
    <w:rsid w:val="002401E7"/>
    <w:rPr>
      <w:spacing w:val="-10"/>
      <w:sz w:val="26"/>
      <w:szCs w:val="26"/>
      <w:shd w:val="clear" w:color="auto" w:fill="FFFFFF"/>
    </w:rPr>
  </w:style>
  <w:style w:type="paragraph" w:customStyle="1" w:styleId="Bodytext20">
    <w:name w:val="Body text (2)"/>
    <w:basedOn w:val="a"/>
    <w:link w:val="Bodytext2"/>
    <w:rsid w:val="002401E7"/>
    <w:pPr>
      <w:shd w:val="clear" w:color="auto" w:fill="FFFFFF"/>
      <w:spacing w:line="321" w:lineRule="exact"/>
      <w:jc w:val="both"/>
    </w:pPr>
    <w:rPr>
      <w:spacing w:val="-10"/>
      <w:sz w:val="26"/>
      <w:szCs w:val="26"/>
    </w:rPr>
  </w:style>
  <w:style w:type="paragraph" w:customStyle="1" w:styleId="iorrn">
    <w:name w:val="iorrn"/>
    <w:basedOn w:val="a"/>
    <w:rsid w:val="0024586C"/>
    <w:pPr>
      <w:widowControl/>
      <w:spacing w:before="100" w:beforeAutospacing="1" w:after="100" w:afterAutospacing="1"/>
    </w:pPr>
    <w:rPr>
      <w:rFonts w:eastAsiaTheme="minorEastAsia"/>
      <w:b/>
      <w:bCs/>
      <w:sz w:val="24"/>
      <w:szCs w:val="24"/>
    </w:rPr>
  </w:style>
  <w:style w:type="paragraph" w:customStyle="1" w:styleId="iorval">
    <w:name w:val="iorval"/>
    <w:basedOn w:val="a"/>
    <w:rsid w:val="00235CA8"/>
    <w:pPr>
      <w:widowControl/>
      <w:spacing w:before="100" w:beforeAutospacing="1" w:after="100" w:afterAutospacing="1"/>
      <w:ind w:left="15"/>
    </w:pPr>
    <w:rPr>
      <w:rFonts w:eastAsiaTheme="minorEastAsia"/>
      <w:sz w:val="24"/>
      <w:szCs w:val="24"/>
    </w:rPr>
  </w:style>
  <w:style w:type="paragraph" w:styleId="af3">
    <w:name w:val="Normal (Web)"/>
    <w:basedOn w:val="a"/>
    <w:uiPriority w:val="99"/>
    <w:semiHidden/>
    <w:unhideWhenUsed/>
    <w:rsid w:val="00A93A4A"/>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72702">
      <w:bodyDiv w:val="1"/>
      <w:marLeft w:val="0"/>
      <w:marRight w:val="0"/>
      <w:marTop w:val="0"/>
      <w:marBottom w:val="0"/>
      <w:divBdr>
        <w:top w:val="none" w:sz="0" w:space="0" w:color="auto"/>
        <w:left w:val="none" w:sz="0" w:space="0" w:color="auto"/>
        <w:bottom w:val="none" w:sz="0" w:space="0" w:color="auto"/>
        <w:right w:val="none" w:sz="0" w:space="0" w:color="auto"/>
      </w:divBdr>
      <w:divsChild>
        <w:div w:id="903642178">
          <w:marLeft w:val="0"/>
          <w:marRight w:val="0"/>
          <w:marTop w:val="0"/>
          <w:marBottom w:val="150"/>
          <w:divBdr>
            <w:top w:val="none" w:sz="0" w:space="0" w:color="auto"/>
            <w:left w:val="none" w:sz="0" w:space="0" w:color="auto"/>
            <w:bottom w:val="none" w:sz="0" w:space="0" w:color="auto"/>
            <w:right w:val="none" w:sz="0" w:space="0" w:color="auto"/>
          </w:divBdr>
        </w:div>
        <w:div w:id="699477602">
          <w:marLeft w:val="0"/>
          <w:marRight w:val="0"/>
          <w:marTop w:val="0"/>
          <w:marBottom w:val="150"/>
          <w:divBdr>
            <w:top w:val="none" w:sz="0" w:space="0" w:color="auto"/>
            <w:left w:val="none" w:sz="0" w:space="0" w:color="auto"/>
            <w:bottom w:val="none" w:sz="0" w:space="0" w:color="auto"/>
            <w:right w:val="none" w:sz="0" w:space="0" w:color="auto"/>
          </w:divBdr>
        </w:div>
        <w:div w:id="1755663041">
          <w:marLeft w:val="0"/>
          <w:marRight w:val="0"/>
          <w:marTop w:val="0"/>
          <w:marBottom w:val="150"/>
          <w:divBdr>
            <w:top w:val="none" w:sz="0" w:space="0" w:color="auto"/>
            <w:left w:val="none" w:sz="0" w:space="0" w:color="auto"/>
            <w:bottom w:val="none" w:sz="0" w:space="0" w:color="auto"/>
            <w:right w:val="none" w:sz="0" w:space="0" w:color="auto"/>
          </w:divBdr>
        </w:div>
        <w:div w:id="1536623125">
          <w:marLeft w:val="0"/>
          <w:marRight w:val="0"/>
          <w:marTop w:val="0"/>
          <w:marBottom w:val="150"/>
          <w:divBdr>
            <w:top w:val="none" w:sz="0" w:space="0" w:color="auto"/>
            <w:left w:val="none" w:sz="0" w:space="0" w:color="auto"/>
            <w:bottom w:val="none" w:sz="0" w:space="0" w:color="auto"/>
            <w:right w:val="none" w:sz="0" w:space="0" w:color="auto"/>
          </w:divBdr>
        </w:div>
        <w:div w:id="1954703504">
          <w:marLeft w:val="0"/>
          <w:marRight w:val="0"/>
          <w:marTop w:val="0"/>
          <w:marBottom w:val="150"/>
          <w:divBdr>
            <w:top w:val="none" w:sz="0" w:space="0" w:color="auto"/>
            <w:left w:val="none" w:sz="0" w:space="0" w:color="auto"/>
            <w:bottom w:val="none" w:sz="0" w:space="0" w:color="auto"/>
            <w:right w:val="none" w:sz="0" w:space="0" w:color="auto"/>
          </w:divBdr>
        </w:div>
        <w:div w:id="1862051">
          <w:marLeft w:val="0"/>
          <w:marRight w:val="0"/>
          <w:marTop w:val="0"/>
          <w:marBottom w:val="150"/>
          <w:divBdr>
            <w:top w:val="none" w:sz="0" w:space="0" w:color="auto"/>
            <w:left w:val="none" w:sz="0" w:space="0" w:color="auto"/>
            <w:bottom w:val="none" w:sz="0" w:space="0" w:color="auto"/>
            <w:right w:val="none" w:sz="0" w:space="0" w:color="auto"/>
          </w:divBdr>
        </w:div>
      </w:divsChild>
    </w:div>
    <w:div w:id="949897236">
      <w:bodyDiv w:val="1"/>
      <w:marLeft w:val="0"/>
      <w:marRight w:val="0"/>
      <w:marTop w:val="0"/>
      <w:marBottom w:val="0"/>
      <w:divBdr>
        <w:top w:val="none" w:sz="0" w:space="0" w:color="auto"/>
        <w:left w:val="none" w:sz="0" w:space="0" w:color="auto"/>
        <w:bottom w:val="none" w:sz="0" w:space="0" w:color="auto"/>
        <w:right w:val="none" w:sz="0" w:space="0" w:color="auto"/>
      </w:divBdr>
    </w:div>
    <w:div w:id="1159929945">
      <w:bodyDiv w:val="1"/>
      <w:marLeft w:val="0"/>
      <w:marRight w:val="0"/>
      <w:marTop w:val="0"/>
      <w:marBottom w:val="0"/>
      <w:divBdr>
        <w:top w:val="none" w:sz="0" w:space="0" w:color="auto"/>
        <w:left w:val="none" w:sz="0" w:space="0" w:color="auto"/>
        <w:bottom w:val="none" w:sz="0" w:space="0" w:color="auto"/>
        <w:right w:val="none" w:sz="0" w:space="0" w:color="auto"/>
      </w:divBdr>
    </w:div>
    <w:div w:id="1809858324">
      <w:bodyDiv w:val="1"/>
      <w:marLeft w:val="0"/>
      <w:marRight w:val="0"/>
      <w:marTop w:val="0"/>
      <w:marBottom w:val="0"/>
      <w:divBdr>
        <w:top w:val="none" w:sz="0" w:space="0" w:color="auto"/>
        <w:left w:val="none" w:sz="0" w:space="0" w:color="auto"/>
        <w:bottom w:val="none" w:sz="0" w:space="0" w:color="auto"/>
        <w:right w:val="none" w:sz="0" w:space="0" w:color="auto"/>
      </w:divBdr>
      <w:divsChild>
        <w:div w:id="1648586302">
          <w:marLeft w:val="0"/>
          <w:marRight w:val="0"/>
          <w:marTop w:val="0"/>
          <w:marBottom w:val="150"/>
          <w:divBdr>
            <w:top w:val="none" w:sz="0" w:space="0" w:color="auto"/>
            <w:left w:val="none" w:sz="0" w:space="0" w:color="auto"/>
            <w:bottom w:val="none" w:sz="0" w:space="0" w:color="auto"/>
            <w:right w:val="none" w:sz="0" w:space="0" w:color="auto"/>
          </w:divBdr>
        </w:div>
        <w:div w:id="2086951420">
          <w:marLeft w:val="0"/>
          <w:marRight w:val="0"/>
          <w:marTop w:val="0"/>
          <w:marBottom w:val="150"/>
          <w:divBdr>
            <w:top w:val="none" w:sz="0" w:space="0" w:color="auto"/>
            <w:left w:val="none" w:sz="0" w:space="0" w:color="auto"/>
            <w:bottom w:val="none" w:sz="0" w:space="0" w:color="auto"/>
            <w:right w:val="none" w:sz="0" w:space="0" w:color="auto"/>
          </w:divBdr>
        </w:div>
        <w:div w:id="910508583">
          <w:marLeft w:val="0"/>
          <w:marRight w:val="0"/>
          <w:marTop w:val="0"/>
          <w:marBottom w:val="150"/>
          <w:divBdr>
            <w:top w:val="none" w:sz="0" w:space="0" w:color="auto"/>
            <w:left w:val="none" w:sz="0" w:space="0" w:color="auto"/>
            <w:bottom w:val="none" w:sz="0" w:space="0" w:color="auto"/>
            <w:right w:val="none" w:sz="0" w:space="0" w:color="auto"/>
          </w:divBdr>
        </w:div>
        <w:div w:id="1691373079">
          <w:marLeft w:val="0"/>
          <w:marRight w:val="0"/>
          <w:marTop w:val="0"/>
          <w:marBottom w:val="150"/>
          <w:divBdr>
            <w:top w:val="none" w:sz="0" w:space="0" w:color="auto"/>
            <w:left w:val="none" w:sz="0" w:space="0" w:color="auto"/>
            <w:bottom w:val="none" w:sz="0" w:space="0" w:color="auto"/>
            <w:right w:val="none" w:sz="0" w:space="0" w:color="auto"/>
          </w:divBdr>
        </w:div>
        <w:div w:id="1917932702">
          <w:marLeft w:val="0"/>
          <w:marRight w:val="0"/>
          <w:marTop w:val="0"/>
          <w:marBottom w:val="150"/>
          <w:divBdr>
            <w:top w:val="none" w:sz="0" w:space="0" w:color="auto"/>
            <w:left w:val="none" w:sz="0" w:space="0" w:color="auto"/>
            <w:bottom w:val="none" w:sz="0" w:space="0" w:color="auto"/>
            <w:right w:val="none" w:sz="0" w:space="0" w:color="auto"/>
          </w:divBdr>
        </w:div>
        <w:div w:id="1284383868">
          <w:marLeft w:val="0"/>
          <w:marRight w:val="0"/>
          <w:marTop w:val="0"/>
          <w:marBottom w:val="150"/>
          <w:divBdr>
            <w:top w:val="none" w:sz="0" w:space="0" w:color="auto"/>
            <w:left w:val="none" w:sz="0" w:space="0" w:color="auto"/>
            <w:bottom w:val="none" w:sz="0" w:space="0" w:color="auto"/>
            <w:right w:val="none" w:sz="0" w:space="0" w:color="auto"/>
          </w:divBdr>
        </w:div>
        <w:div w:id="697245301">
          <w:marLeft w:val="0"/>
          <w:marRight w:val="0"/>
          <w:marTop w:val="0"/>
          <w:marBottom w:val="150"/>
          <w:divBdr>
            <w:top w:val="none" w:sz="0" w:space="0" w:color="auto"/>
            <w:left w:val="none" w:sz="0" w:space="0" w:color="auto"/>
            <w:bottom w:val="none" w:sz="0" w:space="0" w:color="auto"/>
            <w:right w:val="none" w:sz="0" w:space="0" w:color="auto"/>
          </w:divBdr>
        </w:div>
        <w:div w:id="2047025647">
          <w:marLeft w:val="0"/>
          <w:marRight w:val="0"/>
          <w:marTop w:val="0"/>
          <w:marBottom w:val="150"/>
          <w:divBdr>
            <w:top w:val="none" w:sz="0" w:space="0" w:color="auto"/>
            <w:left w:val="none" w:sz="0" w:space="0" w:color="auto"/>
            <w:bottom w:val="none" w:sz="0" w:space="0" w:color="auto"/>
            <w:right w:val="none" w:sz="0" w:space="0" w:color="auto"/>
          </w:divBdr>
        </w:div>
        <w:div w:id="1687513407">
          <w:marLeft w:val="0"/>
          <w:marRight w:val="0"/>
          <w:marTop w:val="0"/>
          <w:marBottom w:val="150"/>
          <w:divBdr>
            <w:top w:val="none" w:sz="0" w:space="0" w:color="auto"/>
            <w:left w:val="none" w:sz="0" w:space="0" w:color="auto"/>
            <w:bottom w:val="none" w:sz="0" w:space="0" w:color="auto"/>
            <w:right w:val="none" w:sz="0" w:space="0" w:color="auto"/>
          </w:divBdr>
        </w:div>
        <w:div w:id="1315912973">
          <w:marLeft w:val="0"/>
          <w:marRight w:val="0"/>
          <w:marTop w:val="0"/>
          <w:marBottom w:val="150"/>
          <w:divBdr>
            <w:top w:val="none" w:sz="0" w:space="0" w:color="auto"/>
            <w:left w:val="none" w:sz="0" w:space="0" w:color="auto"/>
            <w:bottom w:val="none" w:sz="0" w:space="0" w:color="auto"/>
            <w:right w:val="none" w:sz="0" w:space="0" w:color="auto"/>
          </w:divBdr>
        </w:div>
        <w:div w:id="595334547">
          <w:marLeft w:val="0"/>
          <w:marRight w:val="0"/>
          <w:marTop w:val="0"/>
          <w:marBottom w:val="150"/>
          <w:divBdr>
            <w:top w:val="none" w:sz="0" w:space="0" w:color="auto"/>
            <w:left w:val="none" w:sz="0" w:space="0" w:color="auto"/>
            <w:bottom w:val="none" w:sz="0" w:space="0" w:color="auto"/>
            <w:right w:val="none" w:sz="0" w:space="0" w:color="auto"/>
          </w:divBdr>
        </w:div>
        <w:div w:id="1123111915">
          <w:marLeft w:val="0"/>
          <w:marRight w:val="0"/>
          <w:marTop w:val="0"/>
          <w:marBottom w:val="150"/>
          <w:divBdr>
            <w:top w:val="none" w:sz="0" w:space="0" w:color="auto"/>
            <w:left w:val="none" w:sz="0" w:space="0" w:color="auto"/>
            <w:bottom w:val="none" w:sz="0" w:space="0" w:color="auto"/>
            <w:right w:val="none" w:sz="0" w:space="0" w:color="auto"/>
          </w:divBdr>
        </w:div>
        <w:div w:id="191652545">
          <w:marLeft w:val="0"/>
          <w:marRight w:val="0"/>
          <w:marTop w:val="0"/>
          <w:marBottom w:val="150"/>
          <w:divBdr>
            <w:top w:val="none" w:sz="0" w:space="0" w:color="auto"/>
            <w:left w:val="none" w:sz="0" w:space="0" w:color="auto"/>
            <w:bottom w:val="none" w:sz="0" w:space="0" w:color="auto"/>
            <w:right w:val="none" w:sz="0" w:space="0" w:color="auto"/>
          </w:divBdr>
        </w:div>
        <w:div w:id="608240651">
          <w:marLeft w:val="0"/>
          <w:marRight w:val="0"/>
          <w:marTop w:val="0"/>
          <w:marBottom w:val="150"/>
          <w:divBdr>
            <w:top w:val="none" w:sz="0" w:space="0" w:color="auto"/>
            <w:left w:val="none" w:sz="0" w:space="0" w:color="auto"/>
            <w:bottom w:val="none" w:sz="0" w:space="0" w:color="auto"/>
            <w:right w:val="none" w:sz="0" w:space="0" w:color="auto"/>
          </w:divBdr>
        </w:div>
        <w:div w:id="277835264">
          <w:marLeft w:val="0"/>
          <w:marRight w:val="0"/>
          <w:marTop w:val="0"/>
          <w:marBottom w:val="150"/>
          <w:divBdr>
            <w:top w:val="none" w:sz="0" w:space="0" w:color="auto"/>
            <w:left w:val="none" w:sz="0" w:space="0" w:color="auto"/>
            <w:bottom w:val="none" w:sz="0" w:space="0" w:color="auto"/>
            <w:right w:val="none" w:sz="0" w:space="0" w:color="auto"/>
          </w:divBdr>
        </w:div>
        <w:div w:id="730270707">
          <w:marLeft w:val="0"/>
          <w:marRight w:val="0"/>
          <w:marTop w:val="0"/>
          <w:marBottom w:val="150"/>
          <w:divBdr>
            <w:top w:val="none" w:sz="0" w:space="0" w:color="auto"/>
            <w:left w:val="none" w:sz="0" w:space="0" w:color="auto"/>
            <w:bottom w:val="none" w:sz="0" w:space="0" w:color="auto"/>
            <w:right w:val="none" w:sz="0" w:space="0" w:color="auto"/>
          </w:divBdr>
        </w:div>
        <w:div w:id="97453143">
          <w:marLeft w:val="0"/>
          <w:marRight w:val="0"/>
          <w:marTop w:val="0"/>
          <w:marBottom w:val="150"/>
          <w:divBdr>
            <w:top w:val="none" w:sz="0" w:space="0" w:color="auto"/>
            <w:left w:val="none" w:sz="0" w:space="0" w:color="auto"/>
            <w:bottom w:val="none" w:sz="0" w:space="0" w:color="auto"/>
            <w:right w:val="none" w:sz="0" w:space="0" w:color="auto"/>
          </w:divBdr>
        </w:div>
        <w:div w:id="398744949">
          <w:marLeft w:val="0"/>
          <w:marRight w:val="0"/>
          <w:marTop w:val="0"/>
          <w:marBottom w:val="150"/>
          <w:divBdr>
            <w:top w:val="none" w:sz="0" w:space="0" w:color="auto"/>
            <w:left w:val="none" w:sz="0" w:space="0" w:color="auto"/>
            <w:bottom w:val="none" w:sz="0" w:space="0" w:color="auto"/>
            <w:right w:val="none" w:sz="0" w:space="0" w:color="auto"/>
          </w:divBdr>
        </w:div>
        <w:div w:id="1754086400">
          <w:marLeft w:val="0"/>
          <w:marRight w:val="0"/>
          <w:marTop w:val="0"/>
          <w:marBottom w:val="150"/>
          <w:divBdr>
            <w:top w:val="none" w:sz="0" w:space="0" w:color="auto"/>
            <w:left w:val="none" w:sz="0" w:space="0" w:color="auto"/>
            <w:bottom w:val="none" w:sz="0" w:space="0" w:color="auto"/>
            <w:right w:val="none" w:sz="0" w:space="0" w:color="auto"/>
          </w:divBdr>
        </w:div>
      </w:divsChild>
    </w:div>
    <w:div w:id="186516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414C-48FE-47D9-8F64-F23BF5F7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Pages>
  <Words>5688</Words>
  <Characters>32422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Turonbank</Company>
  <LinksUpToDate>false</LinksUpToDate>
  <CharactersWithSpaces>38034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dc:description/>
  <cp:lastModifiedBy>Xurshidxon Baxromov Ismoilovich</cp:lastModifiedBy>
  <cp:revision>654</cp:revision>
  <cp:lastPrinted>2025-02-24T14:16:00Z</cp:lastPrinted>
  <dcterms:created xsi:type="dcterms:W3CDTF">2024-05-07T14:19:00Z</dcterms:created>
  <dcterms:modified xsi:type="dcterms:W3CDTF">2025-02-24T14:19:00Z</dcterms:modified>
</cp:coreProperties>
</file>